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F6" w:rsidRDefault="005379F6" w:rsidP="005379F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Уважаемые</w:t>
      </w: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граждан</w:t>
      </w: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е</w:t>
      </w: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руководител</w:t>
      </w: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организаций, осуществляющим деятельность на территории </w:t>
      </w: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города Тогучина Тогучинского района </w:t>
      </w: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Новосибирской области</w:t>
      </w: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!</w:t>
      </w:r>
    </w:p>
    <w:p w:rsidR="005379F6" w:rsidRPr="005379F6" w:rsidRDefault="005379F6" w:rsidP="005379F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0" w:name="_GoBack"/>
      <w:bookmarkEnd w:id="0"/>
    </w:p>
    <w:p w:rsidR="005379F6" w:rsidRPr="005379F6" w:rsidRDefault="005379F6" w:rsidP="005379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связи с введением особого противопожарного режима </w:t>
      </w:r>
      <w:r w:rsidRPr="005379F6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с 16 по 25 мая 2022 года</w:t>
      </w:r>
      <w:r w:rsidRPr="005379F6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администрация города Тогучина обращается с просьбой:</w:t>
      </w:r>
    </w:p>
    <w:p w:rsidR="005379F6" w:rsidRPr="005379F6" w:rsidRDefault="005379F6" w:rsidP="005379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1) обеспечить уборку мусора и покос травы на используемых земельных участках в границах, определяемых кадастровыми или межевыми планами, а также очистку объектов и прилегающих к ним территорий, территорий садоводческих и огороднических некоммерческих товариществ от горючих отходов, мусора, тары и сухой растительности, а также от сухостойных деревьев и кустарников, в том числе в пределах противопожарных расстояний между объектами, в полосах отвода линий электропередачи, железных и автомобильных дорог;</w:t>
      </w:r>
    </w:p>
    <w:p w:rsidR="005379F6" w:rsidRPr="005379F6" w:rsidRDefault="005379F6" w:rsidP="005379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2) не допускать использование территории противопожарных расстояний между зданиями, строениями и лесничествами (лесопарками), местами разработки или открытого залегания торфа под строительство (установку) различных сооружений и подсобных строений, для складирования горючих материалов, мусора, отходов древесных, строительных и других горючих материалов, стоянки транспорта, разведения костров и сжигания отходов и тары;</w:t>
      </w:r>
    </w:p>
    <w:p w:rsidR="005379F6" w:rsidRPr="005379F6" w:rsidRDefault="005379F6" w:rsidP="005379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3) обеспечить используемые объекты исправными средствами пожаротушения, а также обеспечить доступность подъезда пожарной техники и забора воды из источников противопожарного водоснабжения, в том числе из естественных водоемов;</w:t>
      </w:r>
    </w:p>
    <w:p w:rsidR="005379F6" w:rsidRPr="005379F6" w:rsidRDefault="005379F6" w:rsidP="005379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4) обеспечить очистку прилегающей к лесу территории, находящейся </w:t>
      </w: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в пользовании</w:t>
      </w: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0,5 метра или иным противопожарным барьером;</w:t>
      </w:r>
    </w:p>
    <w:p w:rsidR="005379F6" w:rsidRPr="005379F6" w:rsidRDefault="005379F6" w:rsidP="005379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5) на объектах защиты, граничащих с лесничествами, а также расположенных в районах с торфяными почвами, провести мероприятия по созданию (обновлению) защитных противопожарных минерализованных полос шириной не менее 1,5 метра, созданию противопожарных расстояний, удалению (сбору) в летний период сухой растительности, поросли, кустарников и иные мероприятия, направленные на предупреждение распространения огня при природных пожарах</w:t>
      </w:r>
      <w:bookmarkStart w:id="1" w:name="sub_631"/>
      <w:bookmarkEnd w:id="1"/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:rsidR="005379F6" w:rsidRPr="005379F6" w:rsidRDefault="005379F6" w:rsidP="005379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6) на объектах переработки древесины и других лесных ресурсов (углежжение, смолокурение, дегтекурение, заготовление живицы и других), размещенных в лесах, обеспечить охрану в нерабочее время, а также очистку территорий от мусора, порубочных остатков, щепы, опилок и других горючих материалов;</w:t>
      </w:r>
    </w:p>
    <w:p w:rsidR="005379F6" w:rsidRPr="005379F6" w:rsidRDefault="005379F6" w:rsidP="005379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7) обеспечить свободный проезд для пожарных машин к зданиям и источникам наружного противопожарного водоснабжения (пожарных водоемов (резервуаров) и пирсов, пожарных гидрантов) (при их наличии);</w:t>
      </w:r>
    </w:p>
    <w:p w:rsidR="005379F6" w:rsidRPr="005379F6" w:rsidRDefault="005379F6" w:rsidP="005379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79F6">
        <w:rPr>
          <w:rFonts w:ascii="Times New Roman" w:eastAsia="Times New Roman" w:hAnsi="Times New Roman" w:cs="Times New Roman"/>
          <w:sz w:val="26"/>
          <w:szCs w:val="26"/>
          <w:lang w:eastAsia="zh-CN"/>
        </w:rPr>
        <w:t>8) организовать проведение внеплановых противопожарных инструктажей с работниками по вопросам введения особого противопожарного режима и связанных с этим ограничений.</w:t>
      </w:r>
    </w:p>
    <w:p w:rsidR="00EB4E96" w:rsidRPr="005379F6" w:rsidRDefault="00EB4E96">
      <w:pPr>
        <w:rPr>
          <w:sz w:val="26"/>
          <w:szCs w:val="26"/>
        </w:rPr>
      </w:pPr>
    </w:p>
    <w:sectPr w:rsidR="00EB4E96" w:rsidRPr="0053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0A"/>
    <w:rsid w:val="005379F6"/>
    <w:rsid w:val="0073370A"/>
    <w:rsid w:val="00EB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9564D-11A2-4B28-845E-F3A3A108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Tukaev</dc:creator>
  <cp:keywords/>
  <dc:description/>
  <cp:lastModifiedBy>Tukaev</cp:lastModifiedBy>
  <cp:revision>2</cp:revision>
  <dcterms:created xsi:type="dcterms:W3CDTF">2022-05-18T01:41:00Z</dcterms:created>
  <dcterms:modified xsi:type="dcterms:W3CDTF">2022-05-18T01:48:00Z</dcterms:modified>
</cp:coreProperties>
</file>