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B8B" w:rsidRDefault="00F05B8B" w:rsidP="004005A1">
      <w:pPr>
        <w:ind w:left="4962"/>
        <w:rPr>
          <w:sz w:val="28"/>
        </w:rPr>
      </w:pPr>
    </w:p>
    <w:p w:rsidR="00F05B8B" w:rsidRPr="003F436D" w:rsidRDefault="00F05B8B" w:rsidP="00F05B8B">
      <w:pPr>
        <w:pStyle w:val="a3"/>
        <w:ind w:right="-55"/>
        <w:jc w:val="left"/>
        <w:rPr>
          <w:b w:val="0"/>
          <w:bCs/>
        </w:rPr>
      </w:pPr>
      <w:r>
        <w:t xml:space="preserve">                                      </w:t>
      </w:r>
      <w:r w:rsidRPr="003F436D">
        <w:rPr>
          <w:noProof/>
        </w:rPr>
        <w:drawing>
          <wp:inline distT="0" distB="0" distL="0" distR="0" wp14:anchorId="0F698172" wp14:editId="5D97BBD8">
            <wp:extent cx="647700" cy="76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700" cy="762000"/>
                    </a:xfrm>
                    <a:prstGeom prst="rect">
                      <a:avLst/>
                    </a:prstGeom>
                    <a:noFill/>
                    <a:ln>
                      <a:noFill/>
                    </a:ln>
                  </pic:spPr>
                </pic:pic>
              </a:graphicData>
            </a:graphic>
          </wp:inline>
        </w:drawing>
      </w:r>
    </w:p>
    <w:tbl>
      <w:tblPr>
        <w:tblW w:w="0" w:type="auto"/>
        <w:tblLook w:val="0000" w:firstRow="0" w:lastRow="0" w:firstColumn="0" w:lastColumn="0" w:noHBand="0" w:noVBand="0"/>
      </w:tblPr>
      <w:tblGrid>
        <w:gridCol w:w="4660"/>
        <w:gridCol w:w="4695"/>
      </w:tblGrid>
      <w:tr w:rsidR="00F05B8B" w:rsidRPr="003F436D" w:rsidTr="003444D5">
        <w:tc>
          <w:tcPr>
            <w:tcW w:w="9571" w:type="dxa"/>
            <w:gridSpan w:val="2"/>
          </w:tcPr>
          <w:p w:rsidR="00F05B8B" w:rsidRPr="003F436D" w:rsidRDefault="00F05B8B" w:rsidP="003444D5">
            <w:pPr>
              <w:pStyle w:val="a3"/>
              <w:spacing w:line="240" w:lineRule="auto"/>
              <w:rPr>
                <w:sz w:val="28"/>
                <w:szCs w:val="28"/>
              </w:rPr>
            </w:pPr>
            <w:r w:rsidRPr="003F436D">
              <w:rPr>
                <w:sz w:val="28"/>
                <w:szCs w:val="28"/>
              </w:rPr>
              <w:t>АДМИНИСТРАЦИЯ</w:t>
            </w:r>
          </w:p>
          <w:p w:rsidR="00F05B8B" w:rsidRPr="003F436D" w:rsidRDefault="00F05B8B" w:rsidP="003444D5">
            <w:pPr>
              <w:pStyle w:val="a3"/>
              <w:spacing w:line="240" w:lineRule="auto"/>
              <w:rPr>
                <w:sz w:val="28"/>
                <w:szCs w:val="28"/>
              </w:rPr>
            </w:pPr>
            <w:r w:rsidRPr="003F436D">
              <w:rPr>
                <w:sz w:val="28"/>
                <w:szCs w:val="28"/>
              </w:rPr>
              <w:t>ГОРОДА ТОГУЧИНА</w:t>
            </w:r>
          </w:p>
          <w:p w:rsidR="00F05B8B" w:rsidRPr="003F436D" w:rsidRDefault="00F05B8B" w:rsidP="003444D5">
            <w:pPr>
              <w:pStyle w:val="a3"/>
              <w:spacing w:line="240" w:lineRule="auto"/>
              <w:rPr>
                <w:sz w:val="28"/>
                <w:szCs w:val="28"/>
              </w:rPr>
            </w:pPr>
            <w:r w:rsidRPr="003F436D">
              <w:rPr>
                <w:sz w:val="28"/>
                <w:szCs w:val="28"/>
              </w:rPr>
              <w:t>ТОГУЧИНСКОГО РАЙОНА</w:t>
            </w:r>
          </w:p>
          <w:p w:rsidR="00F05B8B" w:rsidRPr="003F436D" w:rsidRDefault="00F05B8B" w:rsidP="003444D5">
            <w:pPr>
              <w:pStyle w:val="a3"/>
              <w:spacing w:line="240" w:lineRule="auto"/>
              <w:rPr>
                <w:sz w:val="28"/>
                <w:szCs w:val="28"/>
              </w:rPr>
            </w:pPr>
            <w:r w:rsidRPr="003F436D">
              <w:rPr>
                <w:sz w:val="28"/>
                <w:szCs w:val="28"/>
              </w:rPr>
              <w:t>НОВОСИБИРСКОЙ ОБЛАСТИ</w:t>
            </w:r>
          </w:p>
        </w:tc>
      </w:tr>
      <w:tr w:rsidR="00F05B8B" w:rsidRPr="003F436D" w:rsidTr="003444D5">
        <w:trPr>
          <w:trHeight w:val="567"/>
        </w:trPr>
        <w:tc>
          <w:tcPr>
            <w:tcW w:w="9571" w:type="dxa"/>
            <w:gridSpan w:val="2"/>
          </w:tcPr>
          <w:p w:rsidR="00F05B8B" w:rsidRPr="003F436D" w:rsidRDefault="00F05B8B" w:rsidP="003444D5">
            <w:pPr>
              <w:pStyle w:val="a3"/>
              <w:ind w:right="-55"/>
              <w:rPr>
                <w:b w:val="0"/>
                <w:bCs/>
              </w:rPr>
            </w:pPr>
          </w:p>
        </w:tc>
      </w:tr>
      <w:tr w:rsidR="00F05B8B" w:rsidRPr="003F436D" w:rsidTr="003444D5">
        <w:tc>
          <w:tcPr>
            <w:tcW w:w="9571" w:type="dxa"/>
            <w:gridSpan w:val="2"/>
          </w:tcPr>
          <w:p w:rsidR="00F05B8B" w:rsidRPr="003F436D" w:rsidRDefault="00F05B8B" w:rsidP="003444D5">
            <w:pPr>
              <w:pStyle w:val="a3"/>
              <w:ind w:right="-55"/>
              <w:jc w:val="left"/>
              <w:rPr>
                <w:b w:val="0"/>
                <w:bCs/>
              </w:rPr>
            </w:pPr>
            <w:r w:rsidRPr="003F436D">
              <w:rPr>
                <w:sz w:val="32"/>
              </w:rPr>
              <w:t xml:space="preserve">            ПОСТАНОВЛЕНИЕ</w:t>
            </w:r>
          </w:p>
        </w:tc>
      </w:tr>
      <w:tr w:rsidR="00F05B8B" w:rsidRPr="003F436D" w:rsidTr="003444D5">
        <w:trPr>
          <w:trHeight w:val="567"/>
        </w:trPr>
        <w:tc>
          <w:tcPr>
            <w:tcW w:w="9571" w:type="dxa"/>
            <w:gridSpan w:val="2"/>
          </w:tcPr>
          <w:p w:rsidR="00F05B8B" w:rsidRPr="003F436D" w:rsidRDefault="00F05B8B" w:rsidP="003444D5">
            <w:pPr>
              <w:pStyle w:val="a3"/>
              <w:ind w:left="0" w:right="-55"/>
              <w:jc w:val="left"/>
              <w:rPr>
                <w:sz w:val="28"/>
                <w:szCs w:val="28"/>
              </w:rPr>
            </w:pPr>
            <w:r w:rsidRPr="003F436D">
              <w:rPr>
                <w:b w:val="0"/>
                <w:bCs/>
              </w:rPr>
              <w:t xml:space="preserve">                                                                                   </w:t>
            </w:r>
            <w:r w:rsidRPr="003F436D">
              <w:rPr>
                <w:b w:val="0"/>
                <w:bCs/>
                <w:sz w:val="28"/>
                <w:szCs w:val="28"/>
              </w:rPr>
              <w:t xml:space="preserve"> Тогучин</w:t>
            </w:r>
          </w:p>
        </w:tc>
      </w:tr>
      <w:tr w:rsidR="00F05B8B" w:rsidRPr="0025569A" w:rsidTr="003444D5">
        <w:trPr>
          <w:trHeight w:val="527"/>
        </w:trPr>
        <w:tc>
          <w:tcPr>
            <w:tcW w:w="4814" w:type="dxa"/>
            <w:vAlign w:val="center"/>
          </w:tcPr>
          <w:p w:rsidR="00F05B8B" w:rsidRPr="0025569A" w:rsidRDefault="00B00E6D" w:rsidP="003444D5">
            <w:pPr>
              <w:pStyle w:val="a3"/>
              <w:ind w:left="0" w:right="-55"/>
              <w:jc w:val="left"/>
              <w:rPr>
                <w:b w:val="0"/>
                <w:sz w:val="28"/>
                <w:szCs w:val="28"/>
              </w:rPr>
            </w:pPr>
            <w:r>
              <w:rPr>
                <w:b w:val="0"/>
                <w:sz w:val="28"/>
                <w:szCs w:val="28"/>
              </w:rPr>
              <w:t>24.06.2026</w:t>
            </w:r>
          </w:p>
        </w:tc>
        <w:tc>
          <w:tcPr>
            <w:tcW w:w="4757" w:type="dxa"/>
            <w:vAlign w:val="center"/>
          </w:tcPr>
          <w:p w:rsidR="00F05B8B" w:rsidRPr="0025569A" w:rsidRDefault="00F05B8B" w:rsidP="003444D5">
            <w:pPr>
              <w:pStyle w:val="a3"/>
              <w:ind w:right="-55"/>
              <w:jc w:val="left"/>
              <w:rPr>
                <w:sz w:val="28"/>
                <w:szCs w:val="28"/>
              </w:rPr>
            </w:pPr>
            <w:r w:rsidRPr="0025569A">
              <w:rPr>
                <w:b w:val="0"/>
                <w:bCs/>
              </w:rPr>
              <w:t xml:space="preserve">                     </w:t>
            </w:r>
            <w:r w:rsidR="00101918">
              <w:rPr>
                <w:b w:val="0"/>
                <w:bCs/>
              </w:rPr>
              <w:t xml:space="preserve">       </w:t>
            </w:r>
            <w:r w:rsidRPr="0025569A">
              <w:rPr>
                <w:b w:val="0"/>
                <w:bCs/>
              </w:rPr>
              <w:t xml:space="preserve">  </w:t>
            </w:r>
            <w:r w:rsidRPr="0025569A">
              <w:rPr>
                <w:b w:val="0"/>
                <w:bCs/>
                <w:sz w:val="28"/>
                <w:szCs w:val="28"/>
              </w:rPr>
              <w:t xml:space="preserve">№ </w:t>
            </w:r>
            <w:r w:rsidR="00B00E6D">
              <w:rPr>
                <w:b w:val="0"/>
                <w:bCs/>
                <w:sz w:val="28"/>
                <w:szCs w:val="28"/>
              </w:rPr>
              <w:t>221</w:t>
            </w:r>
          </w:p>
        </w:tc>
      </w:tr>
      <w:tr w:rsidR="00F05B8B" w:rsidRPr="003F436D" w:rsidTr="003444D5">
        <w:trPr>
          <w:trHeight w:val="567"/>
        </w:trPr>
        <w:tc>
          <w:tcPr>
            <w:tcW w:w="9571" w:type="dxa"/>
            <w:gridSpan w:val="2"/>
          </w:tcPr>
          <w:p w:rsidR="00F05B8B" w:rsidRDefault="00F05B8B" w:rsidP="003444D5">
            <w:pPr>
              <w:pStyle w:val="a3"/>
              <w:tabs>
                <w:tab w:val="left" w:pos="3870"/>
              </w:tabs>
              <w:spacing w:line="240" w:lineRule="auto"/>
              <w:ind w:left="0" w:right="-55"/>
              <w:jc w:val="left"/>
              <w:rPr>
                <w:b w:val="0"/>
                <w:sz w:val="28"/>
                <w:szCs w:val="24"/>
              </w:rPr>
            </w:pPr>
            <w:r>
              <w:rPr>
                <w:b w:val="0"/>
                <w:sz w:val="28"/>
                <w:szCs w:val="24"/>
              </w:rPr>
              <w:t>Об ут</w:t>
            </w:r>
            <w:r w:rsidRPr="003F436D">
              <w:rPr>
                <w:b w:val="0"/>
                <w:sz w:val="28"/>
                <w:szCs w:val="24"/>
              </w:rPr>
              <w:t xml:space="preserve">верждении муниципальной целевой </w:t>
            </w:r>
          </w:p>
          <w:p w:rsidR="00F05B8B" w:rsidRDefault="00F05B8B" w:rsidP="003444D5">
            <w:pPr>
              <w:pStyle w:val="a3"/>
              <w:tabs>
                <w:tab w:val="left" w:pos="3870"/>
              </w:tabs>
              <w:spacing w:line="240" w:lineRule="auto"/>
              <w:ind w:left="0" w:right="-55"/>
              <w:jc w:val="left"/>
              <w:rPr>
                <w:b w:val="0"/>
                <w:sz w:val="28"/>
                <w:szCs w:val="24"/>
              </w:rPr>
            </w:pPr>
            <w:r w:rsidRPr="003F436D">
              <w:rPr>
                <w:b w:val="0"/>
                <w:sz w:val="28"/>
                <w:szCs w:val="24"/>
              </w:rPr>
              <w:t>программы</w:t>
            </w:r>
            <w:r>
              <w:rPr>
                <w:b w:val="0"/>
                <w:sz w:val="28"/>
                <w:szCs w:val="24"/>
              </w:rPr>
              <w:t xml:space="preserve"> </w:t>
            </w:r>
            <w:r w:rsidRPr="003F436D">
              <w:rPr>
                <w:b w:val="0"/>
                <w:sz w:val="28"/>
                <w:szCs w:val="24"/>
              </w:rPr>
              <w:t xml:space="preserve">города Тогучина Тогучинского </w:t>
            </w:r>
          </w:p>
          <w:p w:rsidR="00F05B8B" w:rsidRDefault="00F05B8B" w:rsidP="003444D5">
            <w:pPr>
              <w:pStyle w:val="a3"/>
              <w:tabs>
                <w:tab w:val="left" w:pos="3870"/>
              </w:tabs>
              <w:spacing w:line="240" w:lineRule="auto"/>
              <w:ind w:left="0" w:right="-55"/>
              <w:jc w:val="left"/>
              <w:rPr>
                <w:b w:val="0"/>
                <w:sz w:val="28"/>
                <w:szCs w:val="24"/>
              </w:rPr>
            </w:pPr>
            <w:r w:rsidRPr="003F436D">
              <w:rPr>
                <w:b w:val="0"/>
                <w:sz w:val="28"/>
                <w:szCs w:val="24"/>
              </w:rPr>
              <w:t>района Новосибирской</w:t>
            </w:r>
            <w:r>
              <w:rPr>
                <w:b w:val="0"/>
                <w:sz w:val="28"/>
                <w:szCs w:val="24"/>
              </w:rPr>
              <w:t xml:space="preserve"> </w:t>
            </w:r>
            <w:r w:rsidRPr="003F436D">
              <w:rPr>
                <w:b w:val="0"/>
                <w:sz w:val="28"/>
                <w:szCs w:val="24"/>
              </w:rPr>
              <w:t xml:space="preserve">области по переселению </w:t>
            </w:r>
          </w:p>
          <w:p w:rsidR="00F05B8B" w:rsidRPr="003F436D" w:rsidRDefault="00F05B8B" w:rsidP="00386093">
            <w:pPr>
              <w:pStyle w:val="a3"/>
              <w:tabs>
                <w:tab w:val="left" w:pos="3870"/>
              </w:tabs>
              <w:spacing w:line="240" w:lineRule="auto"/>
              <w:ind w:left="0" w:right="-55"/>
              <w:jc w:val="left"/>
              <w:rPr>
                <w:b w:val="0"/>
                <w:bCs/>
                <w:sz w:val="28"/>
                <w:szCs w:val="28"/>
              </w:rPr>
            </w:pPr>
            <w:r w:rsidRPr="003F436D">
              <w:rPr>
                <w:b w:val="0"/>
                <w:sz w:val="28"/>
                <w:szCs w:val="24"/>
              </w:rPr>
              <w:t>граждан из аварийного жилищного</w:t>
            </w:r>
            <w:r>
              <w:rPr>
                <w:b w:val="0"/>
                <w:sz w:val="28"/>
                <w:szCs w:val="24"/>
              </w:rPr>
              <w:t xml:space="preserve"> </w:t>
            </w:r>
            <w:r w:rsidRPr="003F436D">
              <w:rPr>
                <w:b w:val="0"/>
                <w:sz w:val="28"/>
                <w:szCs w:val="24"/>
              </w:rPr>
              <w:t>фонда на 20</w:t>
            </w:r>
            <w:r w:rsidR="001833C0">
              <w:rPr>
                <w:b w:val="0"/>
                <w:sz w:val="28"/>
                <w:szCs w:val="24"/>
              </w:rPr>
              <w:t>2</w:t>
            </w:r>
            <w:r w:rsidR="00CD04AF">
              <w:rPr>
                <w:b w:val="0"/>
                <w:sz w:val="28"/>
                <w:szCs w:val="24"/>
              </w:rPr>
              <w:t>7</w:t>
            </w:r>
            <w:r>
              <w:rPr>
                <w:b w:val="0"/>
                <w:sz w:val="28"/>
                <w:szCs w:val="24"/>
              </w:rPr>
              <w:t xml:space="preserve"> год</w:t>
            </w:r>
          </w:p>
        </w:tc>
      </w:tr>
    </w:tbl>
    <w:p w:rsidR="00F05B8B" w:rsidRPr="003F436D" w:rsidRDefault="00F05B8B" w:rsidP="00F05B8B">
      <w:pPr>
        <w:rPr>
          <w:sz w:val="28"/>
        </w:rPr>
      </w:pPr>
    </w:p>
    <w:p w:rsidR="00F05B8B" w:rsidRPr="007256AC" w:rsidRDefault="00F05B8B" w:rsidP="00F05B8B">
      <w:pPr>
        <w:ind w:firstLine="708"/>
        <w:jc w:val="both"/>
        <w:rPr>
          <w:sz w:val="28"/>
          <w:szCs w:val="28"/>
        </w:rPr>
      </w:pPr>
      <w:r w:rsidRPr="003F436D">
        <w:rPr>
          <w:sz w:val="28"/>
        </w:rPr>
        <w:t xml:space="preserve">В целях переселения граждан из аварийного жилищного фонда, в соответствии с Федеральным законом от 06.10.2003 № 131-ФЗ «Об общих принципах организации местного самоуправления в Российской Федерации», </w:t>
      </w:r>
      <w:r w:rsidRPr="003F436D">
        <w:rPr>
          <w:sz w:val="28"/>
          <w:szCs w:val="28"/>
        </w:rPr>
        <w:t>Жилищным кодексом Российской Федерации, администрация города Тогучина</w:t>
      </w:r>
      <w:r>
        <w:rPr>
          <w:sz w:val="28"/>
          <w:szCs w:val="28"/>
        </w:rPr>
        <w:t xml:space="preserve">, на основании </w:t>
      </w:r>
      <w:r>
        <w:rPr>
          <w:bCs/>
          <w:sz w:val="28"/>
          <w:szCs w:val="28"/>
          <w:shd w:val="clear" w:color="auto" w:fill="FFFFFF"/>
        </w:rPr>
        <w:t>Постановления Правительства Новосибирской области от 16.02.2015 № 66-п «Об утверждении государственной программы Новосибирской области «Жилищно-коммунальное хозяйство Новосибирской области»,</w:t>
      </w:r>
    </w:p>
    <w:p w:rsidR="00F05B8B" w:rsidRPr="003F436D" w:rsidRDefault="00F05B8B" w:rsidP="005A4086">
      <w:pPr>
        <w:ind w:firstLine="708"/>
        <w:jc w:val="both"/>
        <w:rPr>
          <w:sz w:val="28"/>
        </w:rPr>
      </w:pPr>
    </w:p>
    <w:p w:rsidR="00F05B8B" w:rsidRPr="003F436D" w:rsidRDefault="00F05B8B" w:rsidP="005A4086">
      <w:pPr>
        <w:jc w:val="both"/>
        <w:rPr>
          <w:sz w:val="28"/>
        </w:rPr>
      </w:pPr>
      <w:r w:rsidRPr="003F436D">
        <w:rPr>
          <w:sz w:val="28"/>
        </w:rPr>
        <w:t>ПОСТАНОВЛЯЕТ</w:t>
      </w:r>
      <w:r>
        <w:rPr>
          <w:sz w:val="28"/>
        </w:rPr>
        <w:t>:</w:t>
      </w:r>
    </w:p>
    <w:p w:rsidR="00E41EEF" w:rsidRDefault="00F05B8B" w:rsidP="00E41EEF">
      <w:pPr>
        <w:pStyle w:val="a8"/>
        <w:numPr>
          <w:ilvl w:val="0"/>
          <w:numId w:val="3"/>
        </w:numPr>
        <w:ind w:left="0" w:firstLine="709"/>
        <w:jc w:val="both"/>
        <w:rPr>
          <w:sz w:val="28"/>
        </w:rPr>
      </w:pPr>
      <w:r w:rsidRPr="00796735">
        <w:rPr>
          <w:sz w:val="28"/>
        </w:rPr>
        <w:t>Утв</w:t>
      </w:r>
      <w:r>
        <w:rPr>
          <w:sz w:val="28"/>
        </w:rPr>
        <w:t xml:space="preserve">ердить </w:t>
      </w:r>
      <w:r w:rsidRPr="002D56C1">
        <w:rPr>
          <w:sz w:val="28"/>
        </w:rPr>
        <w:t xml:space="preserve">прилагаемую </w:t>
      </w:r>
      <w:r>
        <w:rPr>
          <w:sz w:val="28"/>
        </w:rPr>
        <w:t xml:space="preserve">муниципальную целевую программу </w:t>
      </w:r>
      <w:r w:rsidRPr="00796735">
        <w:rPr>
          <w:sz w:val="28"/>
        </w:rPr>
        <w:t>города Тогучина Тогучинского района Новосибирской области по переселению граждан из ава</w:t>
      </w:r>
      <w:r w:rsidR="00CD04AF">
        <w:rPr>
          <w:sz w:val="28"/>
        </w:rPr>
        <w:t>рийного жилищного фонда на 2027</w:t>
      </w:r>
      <w:r>
        <w:rPr>
          <w:sz w:val="28"/>
        </w:rPr>
        <w:t xml:space="preserve"> год. </w:t>
      </w:r>
      <w:r w:rsidR="00E41EEF">
        <w:rPr>
          <w:sz w:val="28"/>
        </w:rPr>
        <w:t xml:space="preserve">               </w:t>
      </w:r>
    </w:p>
    <w:p w:rsidR="00F05B8B" w:rsidRDefault="00E41EEF" w:rsidP="00E41EEF">
      <w:pPr>
        <w:pStyle w:val="a8"/>
        <w:numPr>
          <w:ilvl w:val="0"/>
          <w:numId w:val="3"/>
        </w:numPr>
        <w:ind w:left="0" w:firstLine="709"/>
        <w:jc w:val="both"/>
        <w:rPr>
          <w:sz w:val="28"/>
        </w:rPr>
      </w:pPr>
      <w:r>
        <w:rPr>
          <w:sz w:val="28"/>
        </w:rPr>
        <w:t xml:space="preserve"> </w:t>
      </w:r>
      <w:r w:rsidR="00F05B8B" w:rsidRPr="00CE3AD7">
        <w:rPr>
          <w:sz w:val="28"/>
          <w:szCs w:val="28"/>
        </w:rPr>
        <w:t>Информацию опубликовать в периодическом печатном издании «Вестни</w:t>
      </w:r>
      <w:r w:rsidR="00F05B8B">
        <w:rPr>
          <w:sz w:val="28"/>
          <w:szCs w:val="28"/>
        </w:rPr>
        <w:t xml:space="preserve">к города Тогучина» и разместить </w:t>
      </w:r>
      <w:r w:rsidR="00F05B8B" w:rsidRPr="00CE3AD7">
        <w:rPr>
          <w:sz w:val="28"/>
          <w:szCs w:val="28"/>
        </w:rPr>
        <w:t>на официальном сайте администрации города Тогучина.</w:t>
      </w:r>
    </w:p>
    <w:p w:rsidR="00F05B8B" w:rsidRPr="003F436D" w:rsidRDefault="00F05B8B" w:rsidP="00E41EEF">
      <w:pPr>
        <w:ind w:firstLine="708"/>
        <w:jc w:val="both"/>
        <w:rPr>
          <w:sz w:val="28"/>
        </w:rPr>
      </w:pPr>
      <w:r>
        <w:rPr>
          <w:sz w:val="28"/>
        </w:rPr>
        <w:t xml:space="preserve">3. </w:t>
      </w:r>
      <w:r w:rsidRPr="003F436D">
        <w:rPr>
          <w:sz w:val="28"/>
        </w:rPr>
        <w:t>Контроль за испол</w:t>
      </w:r>
      <w:r w:rsidR="00EF596E">
        <w:rPr>
          <w:sz w:val="28"/>
        </w:rPr>
        <w:t xml:space="preserve">нением настоящего постановления </w:t>
      </w:r>
      <w:r w:rsidR="00223511" w:rsidRPr="00223511">
        <w:rPr>
          <w:sz w:val="28"/>
        </w:rPr>
        <w:t>оставляю за собой</w:t>
      </w:r>
      <w:r w:rsidRPr="003F436D">
        <w:rPr>
          <w:sz w:val="28"/>
        </w:rPr>
        <w:t>.</w:t>
      </w:r>
    </w:p>
    <w:p w:rsidR="00F05B8B" w:rsidRDefault="00F05B8B" w:rsidP="00F05B8B"/>
    <w:p w:rsidR="000159C5" w:rsidRPr="00B62EFF" w:rsidRDefault="000159C5" w:rsidP="00F05B8B"/>
    <w:tbl>
      <w:tblPr>
        <w:tblStyle w:val="a7"/>
        <w:tblW w:w="9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F05B8B" w:rsidTr="00801972">
        <w:trPr>
          <w:trHeight w:val="1157"/>
        </w:trPr>
        <w:tc>
          <w:tcPr>
            <w:tcW w:w="4844" w:type="dxa"/>
          </w:tcPr>
          <w:p w:rsidR="00F05B8B" w:rsidRDefault="00F05B8B" w:rsidP="00801972">
            <w:pPr>
              <w:ind w:hanging="108"/>
              <w:jc w:val="both"/>
              <w:rPr>
                <w:sz w:val="28"/>
                <w:szCs w:val="28"/>
              </w:rPr>
            </w:pPr>
            <w:r>
              <w:rPr>
                <w:sz w:val="28"/>
                <w:szCs w:val="28"/>
              </w:rPr>
              <w:t>Глава города Тогучина</w:t>
            </w:r>
          </w:p>
          <w:p w:rsidR="00F05B8B" w:rsidRDefault="00F05B8B" w:rsidP="00801972">
            <w:pPr>
              <w:ind w:hanging="108"/>
              <w:jc w:val="both"/>
              <w:rPr>
                <w:sz w:val="28"/>
                <w:szCs w:val="28"/>
              </w:rPr>
            </w:pPr>
            <w:r>
              <w:rPr>
                <w:sz w:val="28"/>
                <w:szCs w:val="28"/>
              </w:rPr>
              <w:t>Тогучинского района</w:t>
            </w:r>
          </w:p>
          <w:p w:rsidR="00F05B8B" w:rsidRPr="001833C0" w:rsidRDefault="00F05B8B" w:rsidP="00801972">
            <w:pPr>
              <w:ind w:hanging="108"/>
              <w:jc w:val="both"/>
              <w:rPr>
                <w:sz w:val="28"/>
                <w:szCs w:val="28"/>
              </w:rPr>
            </w:pPr>
            <w:r>
              <w:rPr>
                <w:sz w:val="28"/>
                <w:szCs w:val="28"/>
              </w:rPr>
              <w:t>Новосибирской области</w:t>
            </w:r>
            <w:r w:rsidR="001833C0">
              <w:rPr>
                <w:sz w:val="28"/>
                <w:szCs w:val="28"/>
              </w:rPr>
              <w:t xml:space="preserve">                            </w:t>
            </w:r>
            <w:r w:rsidR="001833C0" w:rsidRPr="001833C0">
              <w:rPr>
                <w:sz w:val="28"/>
                <w:szCs w:val="28"/>
              </w:rPr>
              <w:t xml:space="preserve">                          </w:t>
            </w:r>
          </w:p>
        </w:tc>
        <w:tc>
          <w:tcPr>
            <w:tcW w:w="4845" w:type="dxa"/>
          </w:tcPr>
          <w:p w:rsidR="00F05B8B" w:rsidRDefault="00F05B8B" w:rsidP="003444D5">
            <w:pPr>
              <w:jc w:val="center"/>
              <w:rPr>
                <w:sz w:val="28"/>
                <w:szCs w:val="28"/>
              </w:rPr>
            </w:pPr>
          </w:p>
          <w:p w:rsidR="00F05B8B" w:rsidRDefault="00F05B8B" w:rsidP="003444D5">
            <w:pPr>
              <w:jc w:val="right"/>
              <w:rPr>
                <w:sz w:val="28"/>
                <w:szCs w:val="28"/>
              </w:rPr>
            </w:pPr>
          </w:p>
          <w:p w:rsidR="001833C0" w:rsidRDefault="001833C0" w:rsidP="001833C0">
            <w:pPr>
              <w:jc w:val="both"/>
              <w:rPr>
                <w:sz w:val="28"/>
                <w:szCs w:val="28"/>
              </w:rPr>
            </w:pPr>
            <w:r>
              <w:rPr>
                <w:sz w:val="28"/>
                <w:szCs w:val="28"/>
              </w:rPr>
              <w:t xml:space="preserve">                  </w:t>
            </w:r>
            <w:r w:rsidR="00CD04AF">
              <w:rPr>
                <w:sz w:val="28"/>
                <w:szCs w:val="28"/>
              </w:rPr>
              <w:t xml:space="preserve">                       С.В. Федорчук</w:t>
            </w:r>
          </w:p>
        </w:tc>
      </w:tr>
    </w:tbl>
    <w:p w:rsidR="00F05B8B" w:rsidRDefault="00F05B8B" w:rsidP="00F05B8B">
      <w:pPr>
        <w:tabs>
          <w:tab w:val="left" w:pos="1875"/>
        </w:tabs>
        <w:rPr>
          <w:sz w:val="22"/>
          <w:szCs w:val="22"/>
        </w:rPr>
      </w:pPr>
    </w:p>
    <w:p w:rsidR="00F05B8B" w:rsidRDefault="00F05B8B" w:rsidP="004005A1">
      <w:pPr>
        <w:ind w:left="4962"/>
        <w:rPr>
          <w:sz w:val="28"/>
        </w:rPr>
      </w:pPr>
    </w:p>
    <w:p w:rsidR="00B00E6D" w:rsidRDefault="00B00E6D" w:rsidP="004005A1">
      <w:pPr>
        <w:ind w:left="4962"/>
        <w:rPr>
          <w:sz w:val="28"/>
        </w:rPr>
      </w:pPr>
    </w:p>
    <w:p w:rsidR="00F05B8B" w:rsidRDefault="00F05B8B" w:rsidP="00E12956">
      <w:pPr>
        <w:tabs>
          <w:tab w:val="left" w:pos="5475"/>
        </w:tabs>
        <w:jc w:val="right"/>
        <w:rPr>
          <w:sz w:val="28"/>
        </w:rPr>
      </w:pPr>
      <w:r>
        <w:rPr>
          <w:sz w:val="28"/>
        </w:rPr>
        <w:lastRenderedPageBreak/>
        <w:t xml:space="preserve">                                                </w:t>
      </w:r>
      <w:r w:rsidR="004005A1" w:rsidRPr="003F436D">
        <w:rPr>
          <w:sz w:val="28"/>
        </w:rPr>
        <w:t>УТВЕРЖДЕНА</w:t>
      </w:r>
      <w:r w:rsidR="004005A1" w:rsidRPr="003F436D">
        <w:rPr>
          <w:sz w:val="28"/>
        </w:rPr>
        <w:br/>
      </w:r>
      <w:r>
        <w:rPr>
          <w:sz w:val="28"/>
        </w:rPr>
        <w:t xml:space="preserve">                                                                            </w:t>
      </w:r>
      <w:r w:rsidR="004005A1" w:rsidRPr="003F436D">
        <w:rPr>
          <w:sz w:val="28"/>
        </w:rPr>
        <w:t xml:space="preserve">постановлением администрации </w:t>
      </w:r>
    </w:p>
    <w:p w:rsidR="004005A1" w:rsidRPr="003F436D" w:rsidRDefault="004005A1" w:rsidP="00B00E6D">
      <w:pPr>
        <w:tabs>
          <w:tab w:val="left" w:pos="5475"/>
        </w:tabs>
        <w:jc w:val="right"/>
        <w:rPr>
          <w:sz w:val="28"/>
        </w:rPr>
      </w:pPr>
      <w:r w:rsidRPr="003F436D">
        <w:rPr>
          <w:sz w:val="28"/>
        </w:rPr>
        <w:t>города Тогучина</w:t>
      </w:r>
      <w:r w:rsidR="00E12956">
        <w:rPr>
          <w:sz w:val="28"/>
        </w:rPr>
        <w:t xml:space="preserve"> Тогучинского района      Новосибирской области</w:t>
      </w:r>
    </w:p>
    <w:p w:rsidR="004005A1" w:rsidRPr="003F436D" w:rsidRDefault="00F05B8B" w:rsidP="00B00E6D">
      <w:pPr>
        <w:ind w:left="4962"/>
        <w:jc w:val="right"/>
        <w:rPr>
          <w:color w:val="FFFFFF"/>
          <w:sz w:val="28"/>
        </w:rPr>
      </w:pPr>
      <w:r>
        <w:rPr>
          <w:sz w:val="28"/>
        </w:rPr>
        <w:t xml:space="preserve">    </w:t>
      </w:r>
      <w:r w:rsidR="00B00E6D">
        <w:rPr>
          <w:sz w:val="28"/>
        </w:rPr>
        <w:t xml:space="preserve">     </w:t>
      </w:r>
      <w:r>
        <w:rPr>
          <w:sz w:val="28"/>
        </w:rPr>
        <w:t xml:space="preserve"> </w:t>
      </w:r>
      <w:r w:rsidR="00E40EB2" w:rsidRPr="003F436D">
        <w:rPr>
          <w:sz w:val="28"/>
        </w:rPr>
        <w:t xml:space="preserve">от </w:t>
      </w:r>
      <w:r w:rsidR="00B00E6D">
        <w:rPr>
          <w:sz w:val="28"/>
        </w:rPr>
        <w:t>24.</w:t>
      </w:r>
      <w:r w:rsidR="001833C0">
        <w:rPr>
          <w:sz w:val="28"/>
        </w:rPr>
        <w:t>06</w:t>
      </w:r>
      <w:r w:rsidR="00E40EB2">
        <w:rPr>
          <w:sz w:val="28"/>
        </w:rPr>
        <w:t>.</w:t>
      </w:r>
      <w:r w:rsidR="00EB60FF">
        <w:rPr>
          <w:sz w:val="28"/>
        </w:rPr>
        <w:t>2026</w:t>
      </w:r>
      <w:r w:rsidR="004005A1">
        <w:rPr>
          <w:sz w:val="28"/>
        </w:rPr>
        <w:t xml:space="preserve"> года </w:t>
      </w:r>
      <w:r w:rsidR="00B00E6D">
        <w:rPr>
          <w:sz w:val="28"/>
        </w:rPr>
        <w:t>№ 221</w:t>
      </w:r>
      <w:bookmarkStart w:id="0" w:name="_GoBack"/>
      <w:bookmarkEnd w:id="0"/>
    </w:p>
    <w:p w:rsidR="004005A1" w:rsidRPr="003F436D" w:rsidRDefault="004005A1" w:rsidP="004005A1">
      <w:pPr>
        <w:ind w:firstLine="708"/>
        <w:jc w:val="both"/>
        <w:rPr>
          <w:sz w:val="28"/>
        </w:rPr>
      </w:pPr>
    </w:p>
    <w:p w:rsidR="004005A1" w:rsidRPr="003F436D" w:rsidRDefault="004005A1" w:rsidP="004005A1">
      <w:pPr>
        <w:numPr>
          <w:ilvl w:val="0"/>
          <w:numId w:val="1"/>
        </w:numPr>
        <w:jc w:val="center"/>
        <w:rPr>
          <w:sz w:val="28"/>
        </w:rPr>
      </w:pPr>
      <w:r w:rsidRPr="003F436D">
        <w:rPr>
          <w:sz w:val="28"/>
        </w:rPr>
        <w:t>Паспорт Программы</w:t>
      </w:r>
    </w:p>
    <w:p w:rsidR="004005A1" w:rsidRPr="003F436D" w:rsidRDefault="004005A1" w:rsidP="004005A1">
      <w:pPr>
        <w:ind w:left="360"/>
        <w:rPr>
          <w:sz w:val="28"/>
        </w:rPr>
      </w:pP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3"/>
        <w:gridCol w:w="6154"/>
      </w:tblGrid>
      <w:tr w:rsidR="004005A1" w:rsidRPr="003F436D" w:rsidTr="003540F2">
        <w:trPr>
          <w:trHeight w:val="1275"/>
        </w:trPr>
        <w:tc>
          <w:tcPr>
            <w:tcW w:w="1767" w:type="pct"/>
          </w:tcPr>
          <w:p w:rsidR="004005A1" w:rsidRPr="003F436D" w:rsidRDefault="004005A1" w:rsidP="003540F2">
            <w:pPr>
              <w:spacing w:after="120"/>
              <w:rPr>
                <w:sz w:val="28"/>
              </w:rPr>
            </w:pPr>
            <w:r w:rsidRPr="003F436D">
              <w:rPr>
                <w:sz w:val="28"/>
              </w:rPr>
              <w:t xml:space="preserve">Наименование   </w:t>
            </w:r>
            <w:r w:rsidRPr="003F436D">
              <w:rPr>
                <w:sz w:val="28"/>
              </w:rPr>
              <w:br/>
              <w:t>Программы</w:t>
            </w:r>
          </w:p>
        </w:tc>
        <w:tc>
          <w:tcPr>
            <w:tcW w:w="3233" w:type="pct"/>
          </w:tcPr>
          <w:p w:rsidR="004005A1" w:rsidRPr="003F436D" w:rsidRDefault="0020551A" w:rsidP="004E1C7D">
            <w:pPr>
              <w:pStyle w:val="a3"/>
              <w:tabs>
                <w:tab w:val="left" w:pos="3870"/>
              </w:tabs>
              <w:spacing w:after="120" w:line="240" w:lineRule="auto"/>
              <w:ind w:left="0" w:right="-55"/>
              <w:jc w:val="left"/>
              <w:rPr>
                <w:sz w:val="28"/>
              </w:rPr>
            </w:pPr>
            <w:r>
              <w:rPr>
                <w:b w:val="0"/>
                <w:sz w:val="28"/>
                <w:szCs w:val="24"/>
              </w:rPr>
              <w:t>Муниципальная целевая</w:t>
            </w:r>
            <w:r w:rsidR="004005A1" w:rsidRPr="003F436D">
              <w:rPr>
                <w:b w:val="0"/>
                <w:sz w:val="28"/>
                <w:szCs w:val="24"/>
              </w:rPr>
              <w:t xml:space="preserve"> программа</w:t>
            </w:r>
            <w:r w:rsidR="004005A1">
              <w:rPr>
                <w:b w:val="0"/>
                <w:sz w:val="28"/>
                <w:szCs w:val="24"/>
              </w:rPr>
              <w:t xml:space="preserve"> </w:t>
            </w:r>
            <w:r>
              <w:rPr>
                <w:b w:val="0"/>
                <w:sz w:val="28"/>
                <w:szCs w:val="24"/>
              </w:rPr>
              <w:t>города Тогучина Тогучинского района Новоси</w:t>
            </w:r>
            <w:r w:rsidR="004213D8">
              <w:rPr>
                <w:b w:val="0"/>
                <w:sz w:val="28"/>
                <w:szCs w:val="24"/>
              </w:rPr>
              <w:t xml:space="preserve">бирской области по переселению </w:t>
            </w:r>
            <w:r w:rsidR="00B31BF1">
              <w:rPr>
                <w:b w:val="0"/>
                <w:sz w:val="28"/>
                <w:szCs w:val="24"/>
              </w:rPr>
              <w:t>граждан из аварийного жилищного фонда на 20</w:t>
            </w:r>
            <w:r w:rsidR="00EB60FF">
              <w:rPr>
                <w:b w:val="0"/>
                <w:sz w:val="28"/>
                <w:szCs w:val="24"/>
              </w:rPr>
              <w:t>27</w:t>
            </w:r>
            <w:r w:rsidR="00B31BF1">
              <w:rPr>
                <w:b w:val="0"/>
                <w:sz w:val="28"/>
                <w:szCs w:val="24"/>
              </w:rPr>
              <w:t xml:space="preserve"> год</w:t>
            </w:r>
            <w:r w:rsidR="004005A1">
              <w:rPr>
                <w:b w:val="0"/>
                <w:color w:val="000000" w:themeColor="text1"/>
                <w:spacing w:val="2"/>
                <w:sz w:val="28"/>
                <w:szCs w:val="28"/>
                <w:shd w:val="clear" w:color="auto" w:fill="FFFFFF"/>
              </w:rPr>
              <w:t xml:space="preserve"> </w:t>
            </w:r>
          </w:p>
        </w:tc>
      </w:tr>
      <w:tr w:rsidR="004005A1" w:rsidRPr="003F436D" w:rsidTr="003540F2">
        <w:tc>
          <w:tcPr>
            <w:tcW w:w="1767" w:type="pct"/>
          </w:tcPr>
          <w:p w:rsidR="004005A1" w:rsidRPr="003F436D" w:rsidRDefault="004005A1" w:rsidP="003540F2">
            <w:pPr>
              <w:spacing w:after="120"/>
              <w:rPr>
                <w:sz w:val="28"/>
              </w:rPr>
            </w:pPr>
            <w:r w:rsidRPr="003F436D">
              <w:rPr>
                <w:sz w:val="28"/>
              </w:rPr>
              <w:t>Наименование, дата и номер правового акта о разработке Программы</w:t>
            </w:r>
          </w:p>
        </w:tc>
        <w:tc>
          <w:tcPr>
            <w:tcW w:w="3233" w:type="pct"/>
          </w:tcPr>
          <w:p w:rsidR="004005A1" w:rsidRPr="003F436D" w:rsidRDefault="004005A1" w:rsidP="00E41EEF">
            <w:pPr>
              <w:spacing w:after="120"/>
              <w:rPr>
                <w:sz w:val="28"/>
              </w:rPr>
            </w:pPr>
            <w:r w:rsidRPr="003F436D">
              <w:rPr>
                <w:sz w:val="28"/>
              </w:rPr>
              <w:t>Федеральный закон № 131-ФЗ от 06.10.2003 «Об общих принципах организации местного самоуправления в Российской Федерации»</w:t>
            </w:r>
            <w:r w:rsidRPr="003F436D">
              <w:t xml:space="preserve"> </w:t>
            </w:r>
            <w:r w:rsidR="00B31BF1">
              <w:rPr>
                <w:sz w:val="28"/>
              </w:rPr>
              <w:t>на П</w:t>
            </w:r>
            <w:r w:rsidR="00B31BF1" w:rsidRPr="003F436D">
              <w:rPr>
                <w:sz w:val="28"/>
              </w:rPr>
              <w:t xml:space="preserve">остановление Правительства Новосибирской области от 16.02.2015 № 66-п </w:t>
            </w:r>
            <w:r w:rsidRPr="003F436D">
              <w:rPr>
                <w:sz w:val="28"/>
              </w:rPr>
              <w:t>«Жилищно-коммунальное хозяйство Ново</w:t>
            </w:r>
            <w:r w:rsidR="00E41EEF">
              <w:rPr>
                <w:sz w:val="28"/>
              </w:rPr>
              <w:t>сибирской области</w:t>
            </w:r>
            <w:r w:rsidRPr="003F436D">
              <w:rPr>
                <w:sz w:val="28"/>
              </w:rPr>
              <w:t xml:space="preserve">» </w:t>
            </w:r>
          </w:p>
        </w:tc>
      </w:tr>
      <w:tr w:rsidR="004005A1" w:rsidRPr="003F436D" w:rsidTr="003540F2">
        <w:tc>
          <w:tcPr>
            <w:tcW w:w="1767" w:type="pct"/>
          </w:tcPr>
          <w:p w:rsidR="004005A1" w:rsidRPr="003F436D" w:rsidRDefault="004005A1" w:rsidP="003540F2">
            <w:pPr>
              <w:spacing w:after="120"/>
              <w:rPr>
                <w:sz w:val="28"/>
              </w:rPr>
            </w:pPr>
            <w:r w:rsidRPr="003F436D">
              <w:rPr>
                <w:sz w:val="28"/>
              </w:rPr>
              <w:t>Заказчик программы</w:t>
            </w:r>
          </w:p>
        </w:tc>
        <w:tc>
          <w:tcPr>
            <w:tcW w:w="3233" w:type="pct"/>
          </w:tcPr>
          <w:p w:rsidR="004005A1" w:rsidRPr="003F436D" w:rsidRDefault="004005A1" w:rsidP="003540F2">
            <w:pPr>
              <w:spacing w:after="120"/>
              <w:rPr>
                <w:sz w:val="28"/>
              </w:rPr>
            </w:pPr>
            <w:r w:rsidRPr="003F436D">
              <w:rPr>
                <w:sz w:val="28"/>
              </w:rPr>
              <w:t>администрация города Тогучина</w:t>
            </w:r>
            <w:r>
              <w:rPr>
                <w:sz w:val="28"/>
              </w:rPr>
              <w:t xml:space="preserve"> Тогучинского района Новосибирской области</w:t>
            </w:r>
          </w:p>
        </w:tc>
      </w:tr>
      <w:tr w:rsidR="004005A1" w:rsidRPr="003F436D" w:rsidTr="003540F2">
        <w:tc>
          <w:tcPr>
            <w:tcW w:w="1767" w:type="pct"/>
          </w:tcPr>
          <w:p w:rsidR="004005A1" w:rsidRPr="003F436D" w:rsidRDefault="004005A1" w:rsidP="003540F2">
            <w:pPr>
              <w:spacing w:after="120"/>
              <w:rPr>
                <w:sz w:val="28"/>
              </w:rPr>
            </w:pPr>
            <w:r w:rsidRPr="003F436D">
              <w:rPr>
                <w:sz w:val="28"/>
              </w:rPr>
              <w:t>Основные разработчики Программы</w:t>
            </w:r>
          </w:p>
        </w:tc>
        <w:tc>
          <w:tcPr>
            <w:tcW w:w="3233" w:type="pct"/>
          </w:tcPr>
          <w:p w:rsidR="004005A1" w:rsidRPr="003F436D" w:rsidRDefault="004005A1" w:rsidP="003540F2">
            <w:pPr>
              <w:spacing w:after="120"/>
              <w:rPr>
                <w:sz w:val="28"/>
              </w:rPr>
            </w:pPr>
            <w:r>
              <w:rPr>
                <w:sz w:val="28"/>
              </w:rPr>
              <w:t>администрация города Тогучина Тогучинского района Новосибирской области</w:t>
            </w:r>
          </w:p>
        </w:tc>
      </w:tr>
      <w:tr w:rsidR="004005A1" w:rsidRPr="003F436D" w:rsidTr="003540F2">
        <w:tc>
          <w:tcPr>
            <w:tcW w:w="1767" w:type="pct"/>
          </w:tcPr>
          <w:p w:rsidR="004005A1" w:rsidRPr="003F436D" w:rsidRDefault="004005A1" w:rsidP="003540F2">
            <w:pPr>
              <w:spacing w:after="120"/>
              <w:rPr>
                <w:sz w:val="28"/>
              </w:rPr>
            </w:pPr>
            <w:r w:rsidRPr="003F436D">
              <w:rPr>
                <w:sz w:val="28"/>
              </w:rPr>
              <w:t>Руководитель Программы</w:t>
            </w:r>
          </w:p>
        </w:tc>
        <w:tc>
          <w:tcPr>
            <w:tcW w:w="3233" w:type="pct"/>
          </w:tcPr>
          <w:p w:rsidR="004005A1" w:rsidRPr="003F436D" w:rsidRDefault="004005A1" w:rsidP="00EB60FF">
            <w:pPr>
              <w:spacing w:after="120"/>
              <w:rPr>
                <w:sz w:val="28"/>
              </w:rPr>
            </w:pPr>
            <w:r w:rsidRPr="003F436D">
              <w:rPr>
                <w:sz w:val="28"/>
              </w:rPr>
              <w:t>Глава города Тогу</w:t>
            </w:r>
            <w:r w:rsidR="001833C0">
              <w:rPr>
                <w:sz w:val="28"/>
              </w:rPr>
              <w:t xml:space="preserve">чина </w:t>
            </w:r>
            <w:r w:rsidR="001833C0">
              <w:rPr>
                <w:sz w:val="28"/>
              </w:rPr>
              <w:softHyphen/>
              <w:t xml:space="preserve">– </w:t>
            </w:r>
            <w:r w:rsidR="00EB60FF">
              <w:rPr>
                <w:sz w:val="28"/>
              </w:rPr>
              <w:t>Федорчук</w:t>
            </w:r>
            <w:r w:rsidR="001833C0">
              <w:rPr>
                <w:sz w:val="28"/>
              </w:rPr>
              <w:t xml:space="preserve"> Сергей </w:t>
            </w:r>
            <w:r w:rsidR="00EB60FF">
              <w:rPr>
                <w:sz w:val="28"/>
              </w:rPr>
              <w:t>Валерьевич</w:t>
            </w:r>
            <w:r w:rsidRPr="003F436D">
              <w:rPr>
                <w:sz w:val="28"/>
              </w:rPr>
              <w:t xml:space="preserve"> </w:t>
            </w:r>
          </w:p>
        </w:tc>
      </w:tr>
      <w:tr w:rsidR="004005A1" w:rsidRPr="003F436D" w:rsidTr="003540F2">
        <w:tc>
          <w:tcPr>
            <w:tcW w:w="1767" w:type="pct"/>
          </w:tcPr>
          <w:p w:rsidR="004005A1" w:rsidRPr="003F436D" w:rsidRDefault="004005A1" w:rsidP="003540F2">
            <w:pPr>
              <w:spacing w:after="120"/>
              <w:rPr>
                <w:sz w:val="28"/>
              </w:rPr>
            </w:pPr>
            <w:r w:rsidRPr="003F436D">
              <w:rPr>
                <w:sz w:val="28"/>
              </w:rPr>
              <w:t>Цели и задачи Программы</w:t>
            </w:r>
          </w:p>
        </w:tc>
        <w:tc>
          <w:tcPr>
            <w:tcW w:w="3233" w:type="pct"/>
          </w:tcPr>
          <w:p w:rsidR="004005A1" w:rsidRPr="003F436D" w:rsidRDefault="004005A1" w:rsidP="003540F2">
            <w:pPr>
              <w:spacing w:after="120"/>
              <w:rPr>
                <w:sz w:val="28"/>
              </w:rPr>
            </w:pPr>
            <w:r w:rsidRPr="003F436D">
              <w:rPr>
                <w:sz w:val="28"/>
              </w:rPr>
              <w:t xml:space="preserve">основные цели Программы: </w:t>
            </w:r>
            <w:r w:rsidRPr="003F436D">
              <w:rPr>
                <w:sz w:val="28"/>
              </w:rPr>
              <w:br/>
              <w:t>создание безопасных и благоприятных условий проживания граждан;</w:t>
            </w:r>
            <w:r w:rsidRPr="003F436D">
              <w:rPr>
                <w:sz w:val="28"/>
              </w:rPr>
              <w:br/>
              <w:t>снижение количества аварийных жилых домов;</w:t>
            </w:r>
            <w:r w:rsidRPr="003F436D">
              <w:rPr>
                <w:sz w:val="28"/>
              </w:rPr>
              <w:br/>
              <w:t>основные задачи Программы:</w:t>
            </w:r>
            <w:r w:rsidRPr="003F436D">
              <w:rPr>
                <w:sz w:val="28"/>
              </w:rPr>
              <w:br/>
              <w:t>формирование и реализация финансовых ресурсов для обеспечения переселения граждан из жилых помещений аварийного жилищного фонда;</w:t>
            </w:r>
            <w:r w:rsidRPr="003F436D">
              <w:rPr>
                <w:sz w:val="28"/>
              </w:rPr>
              <w:br/>
              <w:t>формирование жилищного фонда, необходимого для переселения граждан из жилых помещений аварийного жилищного фонда;</w:t>
            </w:r>
            <w:r w:rsidRPr="003F436D">
              <w:rPr>
                <w:sz w:val="28"/>
              </w:rPr>
              <w:br/>
              <w:t>организация переселения граждан из аварийных многоквартирных домов в городе Тогучине;</w:t>
            </w:r>
            <w:r w:rsidRPr="003F436D">
              <w:rPr>
                <w:sz w:val="28"/>
              </w:rPr>
              <w:br/>
              <w:t>ликвидация   аварийного жилищного фонда;</w:t>
            </w:r>
            <w:r w:rsidRPr="003F436D">
              <w:rPr>
                <w:sz w:val="28"/>
              </w:rPr>
              <w:br/>
              <w:t>проведение разъяснительной работы по вопросам реализации Программы</w:t>
            </w:r>
          </w:p>
        </w:tc>
      </w:tr>
      <w:tr w:rsidR="004005A1" w:rsidRPr="003F436D" w:rsidTr="003540F2">
        <w:trPr>
          <w:trHeight w:val="675"/>
        </w:trPr>
        <w:tc>
          <w:tcPr>
            <w:tcW w:w="1767" w:type="pct"/>
          </w:tcPr>
          <w:p w:rsidR="004005A1" w:rsidRPr="003F436D" w:rsidRDefault="004005A1" w:rsidP="003540F2">
            <w:pPr>
              <w:spacing w:after="120"/>
              <w:rPr>
                <w:sz w:val="28"/>
              </w:rPr>
            </w:pPr>
            <w:r w:rsidRPr="003F436D">
              <w:rPr>
                <w:sz w:val="28"/>
              </w:rPr>
              <w:t>Основные показатели Программы</w:t>
            </w:r>
          </w:p>
        </w:tc>
        <w:tc>
          <w:tcPr>
            <w:tcW w:w="3233" w:type="pct"/>
          </w:tcPr>
          <w:p w:rsidR="004005A1" w:rsidRPr="003F436D" w:rsidRDefault="004005A1" w:rsidP="00DB2002">
            <w:pPr>
              <w:spacing w:after="120"/>
              <w:rPr>
                <w:sz w:val="28"/>
              </w:rPr>
            </w:pPr>
            <w:r w:rsidRPr="003F436D">
              <w:rPr>
                <w:sz w:val="28"/>
              </w:rPr>
              <w:t xml:space="preserve">количество и площадь расселяемых жилых помещений </w:t>
            </w:r>
            <w:r>
              <w:rPr>
                <w:sz w:val="28"/>
              </w:rPr>
              <w:t xml:space="preserve">- </w:t>
            </w:r>
            <w:r w:rsidR="00E276D9">
              <w:rPr>
                <w:sz w:val="28"/>
              </w:rPr>
              <w:t>13</w:t>
            </w:r>
            <w:r w:rsidRPr="003F436D">
              <w:rPr>
                <w:sz w:val="28"/>
              </w:rPr>
              <w:t xml:space="preserve"> ед. </w:t>
            </w:r>
            <w:r w:rsidRPr="002F5025">
              <w:rPr>
                <w:sz w:val="28"/>
                <w:szCs w:val="28"/>
              </w:rPr>
              <w:t xml:space="preserve">/ </w:t>
            </w:r>
            <w:r w:rsidR="00E276D9">
              <w:rPr>
                <w:sz w:val="28"/>
                <w:szCs w:val="28"/>
              </w:rPr>
              <w:t>348,3</w:t>
            </w:r>
            <w:r w:rsidRPr="003F436D">
              <w:rPr>
                <w:sz w:val="28"/>
              </w:rPr>
              <w:t xml:space="preserve"> кв. м.</w:t>
            </w:r>
          </w:p>
        </w:tc>
      </w:tr>
      <w:tr w:rsidR="004005A1" w:rsidRPr="003F436D" w:rsidTr="003540F2">
        <w:tc>
          <w:tcPr>
            <w:tcW w:w="1767" w:type="pct"/>
          </w:tcPr>
          <w:p w:rsidR="004005A1" w:rsidRPr="003F436D" w:rsidRDefault="004005A1" w:rsidP="003540F2">
            <w:pPr>
              <w:spacing w:after="120"/>
              <w:rPr>
                <w:sz w:val="28"/>
              </w:rPr>
            </w:pPr>
            <w:r w:rsidRPr="003F436D">
              <w:rPr>
                <w:sz w:val="28"/>
              </w:rPr>
              <w:t>Основные этапы реализации Программы</w:t>
            </w:r>
          </w:p>
        </w:tc>
        <w:tc>
          <w:tcPr>
            <w:tcW w:w="3233" w:type="pct"/>
          </w:tcPr>
          <w:p w:rsidR="004005A1" w:rsidRPr="003F436D" w:rsidRDefault="004005A1" w:rsidP="00386093">
            <w:pPr>
              <w:spacing w:after="120"/>
              <w:rPr>
                <w:sz w:val="28"/>
              </w:rPr>
            </w:pPr>
            <w:r w:rsidRPr="003F436D">
              <w:rPr>
                <w:sz w:val="28"/>
              </w:rPr>
              <w:t>программные мероприятия реализуются в 20</w:t>
            </w:r>
            <w:r w:rsidR="00EA47EE">
              <w:rPr>
                <w:sz w:val="28"/>
              </w:rPr>
              <w:t>27</w:t>
            </w:r>
            <w:r w:rsidR="009450DD">
              <w:rPr>
                <w:sz w:val="28"/>
              </w:rPr>
              <w:t xml:space="preserve"> </w:t>
            </w:r>
            <w:r w:rsidRPr="003F436D">
              <w:rPr>
                <w:sz w:val="28"/>
              </w:rPr>
              <w:t>г.</w:t>
            </w:r>
          </w:p>
        </w:tc>
      </w:tr>
      <w:tr w:rsidR="004005A1" w:rsidRPr="003F436D" w:rsidTr="003540F2">
        <w:tc>
          <w:tcPr>
            <w:tcW w:w="1767" w:type="pct"/>
          </w:tcPr>
          <w:p w:rsidR="004005A1" w:rsidRPr="003F436D" w:rsidRDefault="004005A1" w:rsidP="003540F2">
            <w:pPr>
              <w:spacing w:after="120"/>
              <w:rPr>
                <w:sz w:val="28"/>
              </w:rPr>
            </w:pPr>
            <w:r w:rsidRPr="003F436D">
              <w:rPr>
                <w:sz w:val="28"/>
              </w:rPr>
              <w:lastRenderedPageBreak/>
              <w:t>Исполнители основных мероприятий Программы</w:t>
            </w:r>
          </w:p>
        </w:tc>
        <w:tc>
          <w:tcPr>
            <w:tcW w:w="3233" w:type="pct"/>
          </w:tcPr>
          <w:p w:rsidR="004005A1" w:rsidRPr="003F436D" w:rsidRDefault="004005A1" w:rsidP="003540F2">
            <w:pPr>
              <w:spacing w:after="120"/>
              <w:rPr>
                <w:sz w:val="28"/>
              </w:rPr>
            </w:pPr>
            <w:r w:rsidRPr="003F436D">
              <w:rPr>
                <w:sz w:val="28"/>
              </w:rPr>
              <w:t>администрация города Тогучина</w:t>
            </w:r>
          </w:p>
        </w:tc>
      </w:tr>
      <w:tr w:rsidR="004005A1" w:rsidRPr="003F436D" w:rsidTr="003540F2">
        <w:tc>
          <w:tcPr>
            <w:tcW w:w="1767" w:type="pct"/>
          </w:tcPr>
          <w:p w:rsidR="004005A1" w:rsidRPr="00270AFC" w:rsidRDefault="004005A1" w:rsidP="003540F2">
            <w:pPr>
              <w:spacing w:after="120"/>
              <w:rPr>
                <w:sz w:val="28"/>
              </w:rPr>
            </w:pPr>
            <w:r w:rsidRPr="00270AFC">
              <w:rPr>
                <w:sz w:val="28"/>
              </w:rPr>
              <w:t>Объемы финансирования Программы</w:t>
            </w:r>
          </w:p>
        </w:tc>
        <w:tc>
          <w:tcPr>
            <w:tcW w:w="3233" w:type="pct"/>
          </w:tcPr>
          <w:p w:rsidR="004005A1" w:rsidRPr="00270AFC" w:rsidRDefault="004005A1" w:rsidP="002D24B6">
            <w:pPr>
              <w:spacing w:after="120"/>
              <w:rPr>
                <w:sz w:val="28"/>
              </w:rPr>
            </w:pPr>
            <w:r w:rsidRPr="00270AFC">
              <w:rPr>
                <w:sz w:val="28"/>
              </w:rPr>
              <w:t>общий прогнозный объем финансирования, необходимый для реализации Программы в 20</w:t>
            </w:r>
            <w:r w:rsidR="00EA47EE">
              <w:rPr>
                <w:sz w:val="28"/>
              </w:rPr>
              <w:t>27</w:t>
            </w:r>
            <w:r w:rsidRPr="00270AFC">
              <w:rPr>
                <w:sz w:val="28"/>
              </w:rPr>
              <w:t xml:space="preserve">г. – </w:t>
            </w:r>
            <w:r w:rsidR="00EA47EE">
              <w:rPr>
                <w:sz w:val="28"/>
              </w:rPr>
              <w:t>41 744 799,90</w:t>
            </w:r>
            <w:r w:rsidR="002F5025">
              <w:rPr>
                <w:sz w:val="28"/>
              </w:rPr>
              <w:t xml:space="preserve"> </w:t>
            </w:r>
            <w:r>
              <w:rPr>
                <w:sz w:val="28"/>
              </w:rPr>
              <w:t xml:space="preserve">руб., в том числе: </w:t>
            </w:r>
            <w:r w:rsidRPr="00270AFC">
              <w:rPr>
                <w:sz w:val="28"/>
              </w:rPr>
              <w:t xml:space="preserve">средства областного бюджета Новосибирской области </w:t>
            </w:r>
            <w:r w:rsidR="00EA47EE">
              <w:rPr>
                <w:sz w:val="28"/>
              </w:rPr>
              <w:t>39 657 559,91</w:t>
            </w:r>
            <w:r w:rsidR="000B5677">
              <w:rPr>
                <w:sz w:val="28"/>
              </w:rPr>
              <w:t xml:space="preserve"> </w:t>
            </w:r>
            <w:r w:rsidR="00B31BF1">
              <w:rPr>
                <w:sz w:val="28"/>
              </w:rPr>
              <w:t>руб</w:t>
            </w:r>
            <w:r>
              <w:rPr>
                <w:sz w:val="28"/>
              </w:rPr>
              <w:t xml:space="preserve">.; </w:t>
            </w:r>
            <w:r w:rsidRPr="00270AFC">
              <w:rPr>
                <w:sz w:val="28"/>
              </w:rPr>
              <w:t xml:space="preserve">средства местных бюджетов (прогнозные объемы на условиях софинансирования) – </w:t>
            </w:r>
            <w:r w:rsidR="00EA47EE">
              <w:rPr>
                <w:sz w:val="28"/>
              </w:rPr>
              <w:t>2 087 240,00</w:t>
            </w:r>
            <w:r w:rsidRPr="00270AFC">
              <w:rPr>
                <w:sz w:val="28"/>
              </w:rPr>
              <w:t xml:space="preserve"> руб.; финансирование за счет дополнительных источников (прогнозные объемы) – 0,0 руб. </w:t>
            </w:r>
          </w:p>
        </w:tc>
      </w:tr>
      <w:tr w:rsidR="004005A1" w:rsidRPr="003F436D" w:rsidTr="003540F2">
        <w:tc>
          <w:tcPr>
            <w:tcW w:w="1767" w:type="pct"/>
          </w:tcPr>
          <w:p w:rsidR="004005A1" w:rsidRPr="003F436D" w:rsidRDefault="004005A1" w:rsidP="003540F2">
            <w:pPr>
              <w:spacing w:after="120"/>
              <w:rPr>
                <w:sz w:val="28"/>
              </w:rPr>
            </w:pPr>
            <w:r w:rsidRPr="003F436D">
              <w:rPr>
                <w:sz w:val="28"/>
              </w:rPr>
              <w:t xml:space="preserve">Ожидаемые конечные результаты реализации Программы, выраженные </w:t>
            </w:r>
            <w:r w:rsidRPr="003F436D">
              <w:rPr>
                <w:sz w:val="28"/>
              </w:rPr>
              <w:br/>
              <w:t>в соответствующих показателях, поддающихся количественной оценке</w:t>
            </w:r>
          </w:p>
        </w:tc>
        <w:tc>
          <w:tcPr>
            <w:tcW w:w="3233" w:type="pct"/>
          </w:tcPr>
          <w:p w:rsidR="004005A1" w:rsidRPr="003F436D" w:rsidRDefault="004005A1" w:rsidP="003540F2">
            <w:pPr>
              <w:spacing w:after="120"/>
              <w:rPr>
                <w:sz w:val="28"/>
              </w:rPr>
            </w:pPr>
            <w:r>
              <w:rPr>
                <w:sz w:val="28"/>
              </w:rPr>
              <w:t>в </w:t>
            </w:r>
            <w:r w:rsidRPr="003F436D">
              <w:rPr>
                <w:sz w:val="28"/>
              </w:rPr>
              <w:t>результате ре</w:t>
            </w:r>
            <w:r>
              <w:rPr>
                <w:sz w:val="28"/>
              </w:rPr>
              <w:t xml:space="preserve">ализации Программы планируется: </w:t>
            </w:r>
            <w:r w:rsidRPr="00270AFC">
              <w:rPr>
                <w:sz w:val="28"/>
              </w:rPr>
              <w:t xml:space="preserve">переселить </w:t>
            </w:r>
            <w:r w:rsidR="00633FEC">
              <w:rPr>
                <w:sz w:val="28"/>
              </w:rPr>
              <w:t>3</w:t>
            </w:r>
            <w:r w:rsidR="00B65E64">
              <w:rPr>
                <w:sz w:val="28"/>
              </w:rPr>
              <w:t>2</w:t>
            </w:r>
            <w:r w:rsidRPr="00374B8D">
              <w:rPr>
                <w:b/>
                <w:sz w:val="28"/>
              </w:rPr>
              <w:t xml:space="preserve"> </w:t>
            </w:r>
            <w:r w:rsidRPr="00270AFC">
              <w:rPr>
                <w:sz w:val="28"/>
              </w:rPr>
              <w:t>человек</w:t>
            </w:r>
            <w:r w:rsidR="00633FEC">
              <w:rPr>
                <w:sz w:val="28"/>
              </w:rPr>
              <w:t>а</w:t>
            </w:r>
            <w:r>
              <w:rPr>
                <w:sz w:val="28"/>
              </w:rPr>
              <w:t xml:space="preserve">; </w:t>
            </w:r>
            <w:r w:rsidRPr="00270AFC">
              <w:rPr>
                <w:sz w:val="28"/>
              </w:rPr>
              <w:t>ликвидировать</w:t>
            </w:r>
            <w:r>
              <w:rPr>
                <w:sz w:val="28"/>
              </w:rPr>
              <w:t xml:space="preserve"> </w:t>
            </w:r>
            <w:r w:rsidR="00B65E64">
              <w:rPr>
                <w:sz w:val="28"/>
              </w:rPr>
              <w:t>348,3</w:t>
            </w:r>
            <w:r w:rsidR="008600D5">
              <w:rPr>
                <w:sz w:val="28"/>
              </w:rPr>
              <w:t>0</w:t>
            </w:r>
            <w:r w:rsidR="00386093">
              <w:rPr>
                <w:sz w:val="28"/>
              </w:rPr>
              <w:t xml:space="preserve"> </w:t>
            </w:r>
            <w:r w:rsidRPr="00270AFC">
              <w:rPr>
                <w:sz w:val="28"/>
              </w:rPr>
              <w:t>кв.</w:t>
            </w:r>
            <w:r w:rsidR="008C0813">
              <w:rPr>
                <w:sz w:val="28"/>
              </w:rPr>
              <w:t xml:space="preserve"> </w:t>
            </w:r>
            <w:r w:rsidRPr="00270AFC">
              <w:rPr>
                <w:sz w:val="28"/>
              </w:rPr>
              <w:t>м. аварийного жилищного фонда.</w:t>
            </w:r>
          </w:p>
          <w:p w:rsidR="004005A1" w:rsidRPr="003F436D" w:rsidRDefault="004005A1" w:rsidP="003540F2">
            <w:pPr>
              <w:spacing w:after="120"/>
              <w:jc w:val="center"/>
              <w:rPr>
                <w:color w:val="FF0000"/>
                <w:sz w:val="28"/>
              </w:rPr>
            </w:pPr>
          </w:p>
        </w:tc>
      </w:tr>
      <w:tr w:rsidR="004005A1" w:rsidRPr="003F436D" w:rsidTr="003540F2">
        <w:tc>
          <w:tcPr>
            <w:tcW w:w="1767" w:type="pct"/>
          </w:tcPr>
          <w:p w:rsidR="004005A1" w:rsidRPr="003F436D" w:rsidRDefault="004005A1" w:rsidP="003540F2">
            <w:pPr>
              <w:spacing w:after="120"/>
              <w:rPr>
                <w:sz w:val="28"/>
              </w:rPr>
            </w:pPr>
            <w:r w:rsidRPr="003F436D">
              <w:rPr>
                <w:sz w:val="28"/>
              </w:rPr>
              <w:t>Контроль за ходом реализации Программы</w:t>
            </w:r>
          </w:p>
        </w:tc>
        <w:tc>
          <w:tcPr>
            <w:tcW w:w="3233" w:type="pct"/>
          </w:tcPr>
          <w:p w:rsidR="004005A1" w:rsidRPr="003F436D" w:rsidRDefault="004005A1" w:rsidP="003540F2">
            <w:pPr>
              <w:spacing w:after="120"/>
              <w:rPr>
                <w:sz w:val="28"/>
              </w:rPr>
            </w:pPr>
            <w:r w:rsidRPr="003F436D">
              <w:rPr>
                <w:sz w:val="28"/>
              </w:rPr>
              <w:t>контроль за ходом реализации Программы осуществляется администрацией города Тогучина</w:t>
            </w:r>
            <w:r>
              <w:rPr>
                <w:sz w:val="28"/>
              </w:rPr>
              <w:t xml:space="preserve"> Тогучинского района Новосибирской области</w:t>
            </w:r>
          </w:p>
        </w:tc>
      </w:tr>
    </w:tbl>
    <w:p w:rsidR="004005A1" w:rsidRPr="003F436D" w:rsidRDefault="004005A1" w:rsidP="004005A1">
      <w:pPr>
        <w:tabs>
          <w:tab w:val="left" w:pos="2127"/>
        </w:tabs>
        <w:jc w:val="center"/>
        <w:rPr>
          <w:sz w:val="28"/>
        </w:rPr>
      </w:pPr>
    </w:p>
    <w:p w:rsidR="004005A1" w:rsidRPr="003F436D" w:rsidRDefault="004005A1" w:rsidP="004005A1">
      <w:pPr>
        <w:tabs>
          <w:tab w:val="left" w:pos="2127"/>
        </w:tabs>
        <w:jc w:val="center"/>
        <w:rPr>
          <w:sz w:val="28"/>
        </w:rPr>
      </w:pPr>
      <w:r w:rsidRPr="003F436D">
        <w:rPr>
          <w:sz w:val="28"/>
        </w:rPr>
        <w:t>2.  Общие положения</w:t>
      </w:r>
    </w:p>
    <w:p w:rsidR="004005A1" w:rsidRPr="003F436D" w:rsidRDefault="004005A1" w:rsidP="004005A1">
      <w:pPr>
        <w:ind w:left="360"/>
        <w:rPr>
          <w:sz w:val="28"/>
        </w:rPr>
      </w:pPr>
    </w:p>
    <w:p w:rsidR="004005A1" w:rsidRPr="003F436D" w:rsidRDefault="004005A1" w:rsidP="004005A1">
      <w:pPr>
        <w:ind w:firstLine="708"/>
        <w:jc w:val="both"/>
        <w:rPr>
          <w:sz w:val="28"/>
        </w:rPr>
      </w:pPr>
      <w:r w:rsidRPr="003F436D">
        <w:rPr>
          <w:sz w:val="28"/>
        </w:rPr>
        <w:t>Объектом регулирования Программы является аварийный жилищный фонд - совокупность жилых помещений многоквартирных домов, признанных после 01.01.2012</w:t>
      </w:r>
      <w:r w:rsidR="004346C9">
        <w:rPr>
          <w:sz w:val="28"/>
        </w:rPr>
        <w:t xml:space="preserve"> и после 01.01.2017</w:t>
      </w:r>
      <w:r w:rsidRPr="003F436D">
        <w:rPr>
          <w:sz w:val="28"/>
        </w:rPr>
        <w:t xml:space="preserve"> </w:t>
      </w:r>
      <w:r w:rsidR="00386093">
        <w:rPr>
          <w:sz w:val="28"/>
        </w:rPr>
        <w:t xml:space="preserve">года </w:t>
      </w:r>
      <w:r w:rsidRPr="003F436D">
        <w:rPr>
          <w:sz w:val="28"/>
        </w:rPr>
        <w:t>аварийными и подлежащими сносу в связи с физическим износом в процессе их эксплуатации.</w:t>
      </w:r>
    </w:p>
    <w:p w:rsidR="004005A1" w:rsidRPr="003F436D" w:rsidRDefault="004005A1" w:rsidP="004005A1">
      <w:pPr>
        <w:ind w:firstLine="708"/>
        <w:jc w:val="both"/>
        <w:rPr>
          <w:sz w:val="28"/>
        </w:rPr>
      </w:pPr>
      <w:r w:rsidRPr="003F436D">
        <w:rPr>
          <w:sz w:val="28"/>
        </w:rPr>
        <w:t>Предметом регулирования Программы является комплекс экономических, правовых и иных отношений, возникающих в процессе создания благоприятных условий проживания граждан путем их переселения из аварийного жилищного фонда.</w:t>
      </w:r>
    </w:p>
    <w:p w:rsidR="004005A1" w:rsidRPr="003F436D" w:rsidRDefault="004005A1" w:rsidP="004005A1">
      <w:pPr>
        <w:ind w:firstLine="708"/>
        <w:jc w:val="both"/>
        <w:rPr>
          <w:sz w:val="28"/>
        </w:rPr>
      </w:pPr>
      <w:r w:rsidRPr="003F436D">
        <w:rPr>
          <w:sz w:val="28"/>
        </w:rPr>
        <w:t>В рамках данной программы предусмотрены мероприятия по переселению граждан из аварийного жилищного фонда города Тогучина Тогучинского района Новосибирской области, признанного т</w:t>
      </w:r>
      <w:r w:rsidR="004346C9">
        <w:rPr>
          <w:sz w:val="28"/>
        </w:rPr>
        <w:t>аковым после 1 января 2012 года и 1 января 2017 года.</w:t>
      </w:r>
    </w:p>
    <w:p w:rsidR="004005A1" w:rsidRPr="003F436D" w:rsidRDefault="004005A1" w:rsidP="004005A1">
      <w:pPr>
        <w:ind w:firstLine="708"/>
        <w:jc w:val="both"/>
        <w:rPr>
          <w:sz w:val="28"/>
        </w:rPr>
      </w:pPr>
      <w:r w:rsidRPr="003F436D">
        <w:rPr>
          <w:sz w:val="28"/>
        </w:rPr>
        <w:t>Сфера действия Программы - жилищно-коммунальный комплекс.</w:t>
      </w:r>
    </w:p>
    <w:p w:rsidR="004005A1" w:rsidRPr="003F436D" w:rsidRDefault="004005A1" w:rsidP="004005A1">
      <w:pPr>
        <w:ind w:firstLine="708"/>
        <w:jc w:val="both"/>
        <w:rPr>
          <w:sz w:val="28"/>
        </w:rPr>
      </w:pPr>
      <w:r w:rsidRPr="003F436D">
        <w:rPr>
          <w:sz w:val="28"/>
        </w:rPr>
        <w:t>Переселение граждан из аварийного жилищного фонда осуществляется в соответствии с жилищным законодательством.</w:t>
      </w:r>
    </w:p>
    <w:p w:rsidR="004005A1" w:rsidRPr="003F436D" w:rsidRDefault="004005A1" w:rsidP="004005A1">
      <w:pPr>
        <w:ind w:firstLine="708"/>
        <w:jc w:val="both"/>
        <w:rPr>
          <w:sz w:val="28"/>
        </w:rPr>
      </w:pPr>
      <w:r w:rsidRPr="003F436D">
        <w:rPr>
          <w:sz w:val="28"/>
        </w:rPr>
        <w:t>Аварийные дома включаются в Перечень аварийных многоквартирных домов в порядке очередности, учитывающей для каждого дома:</w:t>
      </w:r>
    </w:p>
    <w:p w:rsidR="004005A1" w:rsidRPr="003F436D" w:rsidRDefault="004005A1" w:rsidP="004005A1">
      <w:pPr>
        <w:ind w:firstLine="708"/>
        <w:jc w:val="both"/>
        <w:rPr>
          <w:sz w:val="28"/>
        </w:rPr>
      </w:pPr>
      <w:r>
        <w:rPr>
          <w:sz w:val="28"/>
        </w:rPr>
        <w:t xml:space="preserve">– общий физический </w:t>
      </w:r>
      <w:r w:rsidRPr="003F436D">
        <w:rPr>
          <w:sz w:val="28"/>
        </w:rPr>
        <w:t>износ;</w:t>
      </w:r>
    </w:p>
    <w:p w:rsidR="004005A1" w:rsidRPr="003F436D" w:rsidRDefault="004005A1" w:rsidP="004005A1">
      <w:pPr>
        <w:ind w:firstLine="708"/>
        <w:jc w:val="both"/>
        <w:rPr>
          <w:sz w:val="28"/>
        </w:rPr>
      </w:pPr>
      <w:r>
        <w:rPr>
          <w:sz w:val="28"/>
        </w:rPr>
        <w:t>– </w:t>
      </w:r>
      <w:r w:rsidRPr="003F436D">
        <w:rPr>
          <w:sz w:val="28"/>
        </w:rPr>
        <w:t>год ввода дома в эксплуатацию.</w:t>
      </w:r>
    </w:p>
    <w:p w:rsidR="004005A1" w:rsidRPr="003F436D" w:rsidRDefault="004005A1" w:rsidP="004005A1">
      <w:pPr>
        <w:ind w:firstLine="708"/>
        <w:jc w:val="both"/>
        <w:rPr>
          <w:color w:val="FFFFFF"/>
          <w:sz w:val="28"/>
          <w:szCs w:val="28"/>
        </w:rPr>
      </w:pPr>
      <w:r w:rsidRPr="003F436D">
        <w:rPr>
          <w:sz w:val="28"/>
        </w:rPr>
        <w:t xml:space="preserve">Нормативная правовая база Программы: Жилищный кодекс Российской Федерации; Градостроительный кодекс Российской </w:t>
      </w:r>
      <w:r w:rsidR="00821C34" w:rsidRPr="003F436D">
        <w:rPr>
          <w:sz w:val="28"/>
        </w:rPr>
        <w:t>Федерации; Федеральный</w:t>
      </w:r>
      <w:r w:rsidRPr="003F436D">
        <w:rPr>
          <w:sz w:val="28"/>
        </w:rPr>
        <w:t xml:space="preserve"> закон от 06.10.2003 № 131-ФЗ «Об общих принципах организации местного </w:t>
      </w:r>
      <w:r w:rsidRPr="003F436D">
        <w:rPr>
          <w:sz w:val="28"/>
        </w:rPr>
        <w:lastRenderedPageBreak/>
        <w:t>самоуправления в Российской Федерации»;</w:t>
      </w:r>
      <w:r w:rsidRPr="003F436D">
        <w:rPr>
          <w:sz w:val="28"/>
          <w:szCs w:val="28"/>
        </w:rPr>
        <w:t xml:space="preserve"> </w:t>
      </w:r>
      <w:r w:rsidRPr="003F436D">
        <w:rPr>
          <w:sz w:val="28"/>
        </w:rPr>
        <w:t>Подпрограмма «Безопасность жилищно-коммунального хозяйства» государственной программы ««Жилищно-коммунальное хозяйство Новосибир</w:t>
      </w:r>
      <w:r w:rsidR="008C0813">
        <w:rPr>
          <w:sz w:val="28"/>
        </w:rPr>
        <w:t>ской области</w:t>
      </w:r>
      <w:r w:rsidRPr="003F436D">
        <w:rPr>
          <w:sz w:val="28"/>
        </w:rPr>
        <w:t xml:space="preserve">», утвержденной постановлением Правительства Новосибирской области от 16.02.2015 № 66-п; </w:t>
      </w:r>
      <w:r w:rsidRPr="003F436D">
        <w:rPr>
          <w:sz w:val="28"/>
          <w:szCs w:val="28"/>
        </w:rPr>
        <w:t>Устав города Тогучина.</w:t>
      </w:r>
    </w:p>
    <w:p w:rsidR="00E12949" w:rsidRDefault="00E12949" w:rsidP="00E12949">
      <w:pPr>
        <w:tabs>
          <w:tab w:val="left" w:pos="2127"/>
        </w:tabs>
        <w:jc w:val="center"/>
        <w:rPr>
          <w:sz w:val="28"/>
        </w:rPr>
      </w:pPr>
    </w:p>
    <w:p w:rsidR="004005A1" w:rsidRDefault="004005A1" w:rsidP="00E12949">
      <w:pPr>
        <w:tabs>
          <w:tab w:val="left" w:pos="2127"/>
        </w:tabs>
        <w:jc w:val="center"/>
        <w:rPr>
          <w:sz w:val="28"/>
        </w:rPr>
      </w:pPr>
      <w:r w:rsidRPr="003F436D">
        <w:rPr>
          <w:sz w:val="28"/>
        </w:rPr>
        <w:t>3.  Основные цели и задачи Программы</w:t>
      </w:r>
    </w:p>
    <w:p w:rsidR="00E12949" w:rsidRPr="003F436D" w:rsidRDefault="00E12949" w:rsidP="00E12949">
      <w:pPr>
        <w:tabs>
          <w:tab w:val="left" w:pos="2127"/>
        </w:tabs>
        <w:jc w:val="center"/>
        <w:rPr>
          <w:sz w:val="28"/>
        </w:rPr>
      </w:pPr>
    </w:p>
    <w:p w:rsidR="004005A1" w:rsidRPr="003F436D" w:rsidRDefault="004005A1" w:rsidP="004005A1">
      <w:pPr>
        <w:ind w:firstLine="708"/>
        <w:jc w:val="both"/>
        <w:rPr>
          <w:sz w:val="28"/>
        </w:rPr>
      </w:pPr>
      <w:r w:rsidRPr="003F436D">
        <w:rPr>
          <w:sz w:val="28"/>
        </w:rPr>
        <w:t xml:space="preserve">Основными целями Программы являются: </w:t>
      </w:r>
    </w:p>
    <w:p w:rsidR="004005A1" w:rsidRPr="003F436D" w:rsidRDefault="004005A1" w:rsidP="004005A1">
      <w:pPr>
        <w:ind w:firstLine="708"/>
        <w:jc w:val="both"/>
        <w:rPr>
          <w:sz w:val="28"/>
        </w:rPr>
      </w:pPr>
      <w:r w:rsidRPr="003F436D">
        <w:rPr>
          <w:sz w:val="28"/>
        </w:rPr>
        <w:t>–</w:t>
      </w:r>
      <w:r>
        <w:t> </w:t>
      </w:r>
      <w:r w:rsidRPr="003F436D">
        <w:rPr>
          <w:sz w:val="28"/>
        </w:rPr>
        <w:t xml:space="preserve">создание безопасных и благоприятных условий проживания граждан на территории города Тогучина; </w:t>
      </w:r>
    </w:p>
    <w:p w:rsidR="004005A1" w:rsidRPr="003F436D" w:rsidRDefault="004005A1" w:rsidP="004005A1">
      <w:pPr>
        <w:ind w:firstLine="708"/>
        <w:jc w:val="both"/>
        <w:rPr>
          <w:sz w:val="28"/>
        </w:rPr>
      </w:pPr>
      <w:r>
        <w:rPr>
          <w:sz w:val="28"/>
        </w:rPr>
        <w:t>– </w:t>
      </w:r>
      <w:r w:rsidRPr="003F436D">
        <w:rPr>
          <w:sz w:val="28"/>
        </w:rPr>
        <w:t>снижение количества аварийных жилых домов.</w:t>
      </w:r>
    </w:p>
    <w:p w:rsidR="004005A1" w:rsidRPr="003F436D" w:rsidRDefault="004005A1" w:rsidP="004005A1">
      <w:pPr>
        <w:ind w:firstLine="708"/>
        <w:jc w:val="both"/>
        <w:rPr>
          <w:sz w:val="28"/>
        </w:rPr>
      </w:pPr>
      <w:r w:rsidRPr="003F436D">
        <w:rPr>
          <w:sz w:val="28"/>
        </w:rPr>
        <w:t>Для достижения поставленных целей необходимо решить следующие основные задачи:</w:t>
      </w:r>
    </w:p>
    <w:p w:rsidR="004005A1" w:rsidRPr="003F436D" w:rsidRDefault="004005A1" w:rsidP="004005A1">
      <w:pPr>
        <w:ind w:firstLine="708"/>
        <w:jc w:val="both"/>
        <w:rPr>
          <w:sz w:val="28"/>
        </w:rPr>
      </w:pPr>
      <w:r>
        <w:rPr>
          <w:sz w:val="28"/>
        </w:rPr>
        <w:t>– </w:t>
      </w:r>
      <w:r w:rsidRPr="003F436D">
        <w:rPr>
          <w:sz w:val="28"/>
        </w:rPr>
        <w:t>формирование и реализация финансовых ресурсов для обеспечения переселения граждан из жилых помещений аварийного жилищного фонда;</w:t>
      </w:r>
    </w:p>
    <w:p w:rsidR="004005A1" w:rsidRPr="003F436D" w:rsidRDefault="004005A1" w:rsidP="004005A1">
      <w:pPr>
        <w:ind w:firstLine="708"/>
        <w:jc w:val="both"/>
        <w:rPr>
          <w:sz w:val="28"/>
        </w:rPr>
      </w:pPr>
      <w:r w:rsidRPr="003F436D">
        <w:rPr>
          <w:sz w:val="28"/>
        </w:rPr>
        <w:t>формирование жилищного фонда, необходимого для переселения граждан из жилых помещений аварийного жилищного фонда;</w:t>
      </w:r>
    </w:p>
    <w:p w:rsidR="004005A1" w:rsidRPr="003F436D" w:rsidRDefault="004005A1" w:rsidP="004005A1">
      <w:pPr>
        <w:ind w:firstLine="708"/>
        <w:jc w:val="both"/>
        <w:rPr>
          <w:sz w:val="28"/>
        </w:rPr>
      </w:pPr>
      <w:r>
        <w:rPr>
          <w:sz w:val="28"/>
        </w:rPr>
        <w:t>– </w:t>
      </w:r>
      <w:r w:rsidRPr="003F436D">
        <w:rPr>
          <w:sz w:val="28"/>
        </w:rPr>
        <w:t>организация переселения граждан из аварийных многоквартирных домов в городе Тогучине;</w:t>
      </w:r>
    </w:p>
    <w:p w:rsidR="004005A1" w:rsidRPr="003F436D" w:rsidRDefault="004005A1" w:rsidP="004005A1">
      <w:pPr>
        <w:ind w:firstLine="708"/>
        <w:jc w:val="both"/>
        <w:rPr>
          <w:sz w:val="28"/>
        </w:rPr>
      </w:pPr>
      <w:r>
        <w:rPr>
          <w:sz w:val="28"/>
        </w:rPr>
        <w:t>– </w:t>
      </w:r>
      <w:r w:rsidRPr="003F436D">
        <w:rPr>
          <w:sz w:val="28"/>
        </w:rPr>
        <w:t>ликвидация аварийного жилищного фонда в городе Тогучине, в объеме </w:t>
      </w:r>
      <w:r w:rsidR="00B65E64">
        <w:rPr>
          <w:sz w:val="28"/>
        </w:rPr>
        <w:t>348,3</w:t>
      </w:r>
      <w:r w:rsidR="00A62B36">
        <w:rPr>
          <w:sz w:val="28"/>
        </w:rPr>
        <w:t>0</w:t>
      </w:r>
      <w:r w:rsidR="003A54E8">
        <w:rPr>
          <w:sz w:val="28"/>
        </w:rPr>
        <w:t xml:space="preserve"> </w:t>
      </w:r>
      <w:r w:rsidRPr="003F436D">
        <w:rPr>
          <w:sz w:val="28"/>
        </w:rPr>
        <w:t xml:space="preserve">кв. м. общей площади жилых помещений; </w:t>
      </w:r>
    </w:p>
    <w:p w:rsidR="004005A1" w:rsidRPr="003F436D" w:rsidRDefault="004005A1" w:rsidP="004005A1">
      <w:pPr>
        <w:ind w:firstLine="708"/>
        <w:jc w:val="both"/>
        <w:rPr>
          <w:sz w:val="28"/>
        </w:rPr>
      </w:pPr>
      <w:r>
        <w:rPr>
          <w:sz w:val="28"/>
        </w:rPr>
        <w:t>– </w:t>
      </w:r>
      <w:r w:rsidRPr="003F436D">
        <w:rPr>
          <w:sz w:val="28"/>
        </w:rPr>
        <w:t>проведение разъяснительной работы по вопросам реализации Программы.</w:t>
      </w:r>
    </w:p>
    <w:p w:rsidR="004005A1" w:rsidRPr="003F436D" w:rsidRDefault="004005A1" w:rsidP="004005A1">
      <w:pPr>
        <w:jc w:val="center"/>
        <w:rPr>
          <w:sz w:val="28"/>
        </w:rPr>
      </w:pPr>
    </w:p>
    <w:p w:rsidR="004005A1" w:rsidRPr="003F436D" w:rsidRDefault="004005A1" w:rsidP="004005A1">
      <w:pPr>
        <w:jc w:val="center"/>
        <w:rPr>
          <w:sz w:val="28"/>
        </w:rPr>
      </w:pPr>
      <w:r w:rsidRPr="003F436D">
        <w:rPr>
          <w:sz w:val="28"/>
        </w:rPr>
        <w:t>4.  Механизм реализации и финансирования Программы</w:t>
      </w:r>
      <w:r w:rsidRPr="003F436D">
        <w:rPr>
          <w:sz w:val="28"/>
        </w:rPr>
        <w:br/>
      </w:r>
    </w:p>
    <w:p w:rsidR="004005A1" w:rsidRPr="003F436D" w:rsidRDefault="004005A1" w:rsidP="004005A1">
      <w:pPr>
        <w:ind w:firstLine="708"/>
        <w:jc w:val="both"/>
        <w:rPr>
          <w:sz w:val="28"/>
        </w:rPr>
      </w:pPr>
      <w:r w:rsidRPr="003F436D">
        <w:rPr>
          <w:sz w:val="28"/>
        </w:rPr>
        <w:t>Финансовые средства для выполнения мероприятий Програм</w:t>
      </w:r>
      <w:r w:rsidR="00A532E3">
        <w:rPr>
          <w:sz w:val="28"/>
        </w:rPr>
        <w:t>мы формируются за счет средств областного</w:t>
      </w:r>
      <w:r w:rsidRPr="003F436D">
        <w:rPr>
          <w:sz w:val="28"/>
        </w:rPr>
        <w:t xml:space="preserve"> бюджета Новосибирской области (далее - областной бюджет) и местного бюджета города Тогучина.</w:t>
      </w:r>
    </w:p>
    <w:p w:rsidR="004005A1" w:rsidRPr="001C3B58" w:rsidRDefault="004005A1" w:rsidP="004005A1">
      <w:pPr>
        <w:ind w:firstLine="708"/>
        <w:jc w:val="both"/>
        <w:rPr>
          <w:sz w:val="28"/>
        </w:rPr>
      </w:pPr>
      <w:r w:rsidRPr="001C3B58">
        <w:rPr>
          <w:sz w:val="28"/>
        </w:rPr>
        <w:t>Распределение средств местного бюджета производ</w:t>
      </w:r>
      <w:r w:rsidR="00E40EB2" w:rsidRPr="001C3B58">
        <w:rPr>
          <w:sz w:val="28"/>
        </w:rPr>
        <w:t xml:space="preserve">ится в соответствии с </w:t>
      </w:r>
      <w:r w:rsidR="00577070" w:rsidRPr="00577070">
        <w:rPr>
          <w:sz w:val="28"/>
        </w:rPr>
        <w:t>Решение</w:t>
      </w:r>
      <w:r w:rsidR="00577070">
        <w:rPr>
          <w:sz w:val="28"/>
        </w:rPr>
        <w:t>м</w:t>
      </w:r>
      <w:r w:rsidR="00577070" w:rsidRPr="00577070">
        <w:rPr>
          <w:sz w:val="28"/>
        </w:rPr>
        <w:t xml:space="preserve"> 4 сессии 8 созыва Совета депутатов города Тогучина Тогучинского района Новосибирской области от 26.12.2025 № 9</w:t>
      </w:r>
      <w:r w:rsidR="003E4596" w:rsidRPr="001C3B58">
        <w:rPr>
          <w:sz w:val="28"/>
        </w:rPr>
        <w:t xml:space="preserve"> </w:t>
      </w:r>
      <w:r w:rsidRPr="001C3B58">
        <w:rPr>
          <w:sz w:val="28"/>
        </w:rPr>
        <w:t>«О бюджете города Тогучина Тогучинского района Новосибирской области на 20</w:t>
      </w:r>
      <w:r w:rsidR="007D2BA3">
        <w:rPr>
          <w:sz w:val="28"/>
        </w:rPr>
        <w:t>26</w:t>
      </w:r>
      <w:r w:rsidRPr="001C3B58">
        <w:rPr>
          <w:sz w:val="28"/>
        </w:rPr>
        <w:t xml:space="preserve"> год и плановый период 202</w:t>
      </w:r>
      <w:r w:rsidR="007D2BA3">
        <w:rPr>
          <w:sz w:val="28"/>
        </w:rPr>
        <w:t>7</w:t>
      </w:r>
      <w:r w:rsidRPr="001C3B58">
        <w:rPr>
          <w:sz w:val="28"/>
        </w:rPr>
        <w:t xml:space="preserve"> и 202</w:t>
      </w:r>
      <w:r w:rsidR="007D2BA3">
        <w:rPr>
          <w:sz w:val="28"/>
        </w:rPr>
        <w:t>8</w:t>
      </w:r>
      <w:r w:rsidR="001C3B58">
        <w:rPr>
          <w:sz w:val="28"/>
        </w:rPr>
        <w:t xml:space="preserve"> годов</w:t>
      </w:r>
      <w:r w:rsidRPr="001C3B58">
        <w:rPr>
          <w:sz w:val="28"/>
        </w:rPr>
        <w:t>»</w:t>
      </w:r>
      <w:r w:rsidR="001C3B58">
        <w:rPr>
          <w:sz w:val="28"/>
        </w:rPr>
        <w:t>.</w:t>
      </w:r>
      <w:r w:rsidRPr="001C3B58">
        <w:rPr>
          <w:sz w:val="28"/>
        </w:rPr>
        <w:t xml:space="preserve"> </w:t>
      </w:r>
    </w:p>
    <w:p w:rsidR="004005A1" w:rsidRPr="003F436D" w:rsidRDefault="004005A1" w:rsidP="004005A1">
      <w:pPr>
        <w:ind w:firstLine="708"/>
        <w:jc w:val="both"/>
        <w:rPr>
          <w:sz w:val="28"/>
        </w:rPr>
      </w:pPr>
      <w:r w:rsidRPr="001C3B58">
        <w:rPr>
          <w:sz w:val="28"/>
        </w:rPr>
        <w:t xml:space="preserve">Распределение средств областного бюджета Новосибирской области бюджету города Тогучина производится в соответствии с Законом Новосибирской области от </w:t>
      </w:r>
      <w:r w:rsidR="00243F69" w:rsidRPr="00243F69">
        <w:rPr>
          <w:sz w:val="28"/>
        </w:rPr>
        <w:t>19.12.2025 № 37-ОЗ</w:t>
      </w:r>
      <w:r w:rsidRPr="001C3B58">
        <w:rPr>
          <w:sz w:val="28"/>
        </w:rPr>
        <w:t xml:space="preserve"> «Об областном бюдже</w:t>
      </w:r>
      <w:r w:rsidR="00243F69">
        <w:rPr>
          <w:sz w:val="28"/>
        </w:rPr>
        <w:t>те Новосибирской области на 2026 год и плановый период 2027</w:t>
      </w:r>
      <w:r w:rsidRPr="001C3B58">
        <w:rPr>
          <w:sz w:val="28"/>
        </w:rPr>
        <w:t xml:space="preserve"> и </w:t>
      </w:r>
      <w:r w:rsidR="001C3B58">
        <w:rPr>
          <w:sz w:val="28"/>
        </w:rPr>
        <w:t>20</w:t>
      </w:r>
      <w:r w:rsidR="00243F69">
        <w:rPr>
          <w:sz w:val="28"/>
        </w:rPr>
        <w:t>28</w:t>
      </w:r>
      <w:r w:rsidRPr="001C3B58">
        <w:rPr>
          <w:sz w:val="28"/>
        </w:rPr>
        <w:t xml:space="preserve"> годов».</w:t>
      </w:r>
    </w:p>
    <w:p w:rsidR="004005A1" w:rsidRPr="003F436D" w:rsidRDefault="004005A1" w:rsidP="004005A1">
      <w:pPr>
        <w:ind w:firstLine="708"/>
        <w:jc w:val="both"/>
        <w:rPr>
          <w:sz w:val="28"/>
        </w:rPr>
      </w:pPr>
      <w:r w:rsidRPr="003F436D">
        <w:rPr>
          <w:sz w:val="28"/>
        </w:rPr>
        <w:t xml:space="preserve">Средства местного бюджета, полученные за счет средств областного бюджета и предусмотренные в местном бюджете на долевое финансирование переселения граждан из аварийного жилищного фонда, расходуются администрацией города Тогучина исключительно на приобретение жилых помещений в домах, перечисленных в пунктах 2 и 3 части 2 статьи 49 Градостроительного кодекса Российской Федерации, у застройщиков. Взаимодействие администрации города Тогучина с министерством по предоставлению субсидии на переселение граждан из аварийного жилищного </w:t>
      </w:r>
      <w:r w:rsidRPr="003F436D">
        <w:rPr>
          <w:sz w:val="28"/>
        </w:rPr>
        <w:lastRenderedPageBreak/>
        <w:t>фонда регулируется соглашениями (договорами), заключаемыми с министерством.</w:t>
      </w:r>
    </w:p>
    <w:p w:rsidR="00855330" w:rsidRDefault="00855330" w:rsidP="004005A1">
      <w:pPr>
        <w:ind w:firstLine="708"/>
        <w:jc w:val="both"/>
        <w:rPr>
          <w:sz w:val="28"/>
        </w:rPr>
      </w:pPr>
    </w:p>
    <w:p w:rsidR="004005A1" w:rsidRPr="003F436D" w:rsidRDefault="004005A1" w:rsidP="004005A1">
      <w:pPr>
        <w:ind w:firstLine="708"/>
        <w:jc w:val="both"/>
        <w:rPr>
          <w:sz w:val="28"/>
        </w:rPr>
      </w:pPr>
      <w:r w:rsidRPr="003F436D">
        <w:rPr>
          <w:sz w:val="28"/>
        </w:rPr>
        <w:t>Администрация города Тогучина осуществляет:</w:t>
      </w:r>
    </w:p>
    <w:p w:rsidR="004005A1" w:rsidRPr="003F436D" w:rsidRDefault="004005A1" w:rsidP="004005A1">
      <w:pPr>
        <w:ind w:firstLine="708"/>
        <w:jc w:val="both"/>
        <w:rPr>
          <w:sz w:val="28"/>
        </w:rPr>
      </w:pPr>
      <w:r w:rsidRPr="003F436D">
        <w:rPr>
          <w:sz w:val="28"/>
        </w:rPr>
        <w:t>формирование и представление министерству заявки на предоставление субсидии;</w:t>
      </w:r>
    </w:p>
    <w:p w:rsidR="004005A1" w:rsidRPr="003F436D" w:rsidRDefault="004005A1" w:rsidP="004005A1">
      <w:pPr>
        <w:ind w:firstLine="708"/>
        <w:jc w:val="both"/>
        <w:rPr>
          <w:sz w:val="28"/>
        </w:rPr>
      </w:pPr>
      <w:r w:rsidRPr="003F436D">
        <w:rPr>
          <w:sz w:val="28"/>
        </w:rPr>
        <w:t>размещение муниципального заказа на строительство (приобретение) жилых помещений для переселения граждан из аварийного жилищного фонда в установленном законодательством Российской Федерации порядке;</w:t>
      </w:r>
    </w:p>
    <w:p w:rsidR="004005A1" w:rsidRPr="003F436D" w:rsidRDefault="004005A1" w:rsidP="004005A1">
      <w:pPr>
        <w:ind w:firstLine="708"/>
        <w:jc w:val="both"/>
        <w:rPr>
          <w:sz w:val="28"/>
        </w:rPr>
      </w:pPr>
      <w:r w:rsidRPr="003F436D">
        <w:rPr>
          <w:sz w:val="28"/>
        </w:rPr>
        <w:t>переселение граждан из аварийного жилищного фонда в соответствии с жилищным законодательством;</w:t>
      </w:r>
    </w:p>
    <w:p w:rsidR="004005A1" w:rsidRPr="003F436D" w:rsidRDefault="004005A1" w:rsidP="004005A1">
      <w:pPr>
        <w:ind w:firstLine="708"/>
        <w:jc w:val="both"/>
        <w:rPr>
          <w:sz w:val="28"/>
        </w:rPr>
      </w:pPr>
      <w:r w:rsidRPr="003F436D">
        <w:rPr>
          <w:sz w:val="28"/>
        </w:rPr>
        <w:t>снос расселенных аварийных жилых домов;</w:t>
      </w:r>
    </w:p>
    <w:p w:rsidR="004005A1" w:rsidRPr="003F436D" w:rsidRDefault="004005A1" w:rsidP="004005A1">
      <w:pPr>
        <w:ind w:firstLine="708"/>
        <w:jc w:val="both"/>
        <w:rPr>
          <w:sz w:val="28"/>
        </w:rPr>
      </w:pPr>
      <w:r w:rsidRPr="003F436D">
        <w:rPr>
          <w:sz w:val="28"/>
        </w:rPr>
        <w:t>контроль за использованием средств, выделяемых на переселение граждан из аварийного жилищного фонда;</w:t>
      </w:r>
    </w:p>
    <w:p w:rsidR="004005A1" w:rsidRPr="003F436D" w:rsidRDefault="004005A1" w:rsidP="004005A1">
      <w:pPr>
        <w:ind w:firstLine="708"/>
        <w:jc w:val="both"/>
        <w:rPr>
          <w:sz w:val="28"/>
        </w:rPr>
      </w:pPr>
      <w:r w:rsidRPr="003F436D">
        <w:rPr>
          <w:sz w:val="28"/>
        </w:rPr>
        <w:t>представление министерству в установленные им сроки отчетов о ходе реализации Программы и расходовании средств.</w:t>
      </w:r>
    </w:p>
    <w:p w:rsidR="004005A1" w:rsidRPr="003F436D" w:rsidRDefault="004005A1" w:rsidP="004005A1">
      <w:pPr>
        <w:ind w:firstLine="708"/>
        <w:jc w:val="center"/>
        <w:rPr>
          <w:sz w:val="28"/>
        </w:rPr>
      </w:pPr>
      <w:r w:rsidRPr="003F436D">
        <w:rPr>
          <w:sz w:val="28"/>
        </w:rPr>
        <w:br/>
        <w:t>5.  Обоснование объемов средств на реализацию Программы</w:t>
      </w:r>
    </w:p>
    <w:p w:rsidR="004005A1" w:rsidRPr="003F436D" w:rsidRDefault="004005A1" w:rsidP="004005A1">
      <w:pPr>
        <w:ind w:firstLine="708"/>
        <w:jc w:val="center"/>
        <w:rPr>
          <w:sz w:val="28"/>
        </w:rPr>
      </w:pPr>
    </w:p>
    <w:p w:rsidR="004005A1" w:rsidRPr="003F436D" w:rsidRDefault="004005A1" w:rsidP="004005A1">
      <w:pPr>
        <w:ind w:firstLine="708"/>
        <w:jc w:val="both"/>
        <w:rPr>
          <w:sz w:val="28"/>
        </w:rPr>
      </w:pPr>
      <w:r w:rsidRPr="003F436D">
        <w:rPr>
          <w:sz w:val="28"/>
        </w:rPr>
        <w:t xml:space="preserve">Стоимость реализации Программы рассчитана, исходя из предельной стоимости одного квадратного метра приобретаемого жилого помещения для переселения граждан из аварийного жилищного фонда, которая не превышает </w:t>
      </w:r>
      <w:r w:rsidR="00DE5197">
        <w:rPr>
          <w:sz w:val="28"/>
        </w:rPr>
        <w:t>119 853,00</w:t>
      </w:r>
      <w:r w:rsidR="00A532E3">
        <w:rPr>
          <w:sz w:val="28"/>
        </w:rPr>
        <w:t xml:space="preserve"> </w:t>
      </w:r>
      <w:r w:rsidRPr="003F436D">
        <w:rPr>
          <w:sz w:val="28"/>
        </w:rPr>
        <w:t>рубл</w:t>
      </w:r>
      <w:r w:rsidR="00A532E3">
        <w:rPr>
          <w:sz w:val="28"/>
        </w:rPr>
        <w:t>ей</w:t>
      </w:r>
      <w:r w:rsidRPr="003F436D">
        <w:rPr>
          <w:sz w:val="28"/>
        </w:rPr>
        <w:t>.</w:t>
      </w:r>
    </w:p>
    <w:p w:rsidR="004005A1" w:rsidRPr="00270AFC" w:rsidRDefault="004005A1" w:rsidP="004005A1">
      <w:pPr>
        <w:ind w:firstLine="708"/>
        <w:jc w:val="both"/>
        <w:rPr>
          <w:sz w:val="28"/>
        </w:rPr>
      </w:pPr>
      <w:r w:rsidRPr="003F436D">
        <w:rPr>
          <w:sz w:val="28"/>
        </w:rPr>
        <w:t xml:space="preserve">Стоимость мероприятий по переселению граждан из аварийного жилищного фонда равнозначного по общей площади, ранее занимаемой гражданами, рассчитывается как произведение общей площади аварийного жилищного фонда, включенного в Программу, на предельную стоимость одного квадратного </w:t>
      </w:r>
      <w:r w:rsidRPr="00270AFC">
        <w:rPr>
          <w:sz w:val="28"/>
        </w:rPr>
        <w:t>метра общей площади жилых помещений.</w:t>
      </w:r>
    </w:p>
    <w:p w:rsidR="004005A1" w:rsidRPr="00270AFC" w:rsidRDefault="004005A1" w:rsidP="004005A1">
      <w:pPr>
        <w:ind w:firstLine="708"/>
        <w:jc w:val="both"/>
        <w:rPr>
          <w:color w:val="FF0000"/>
          <w:sz w:val="28"/>
        </w:rPr>
      </w:pPr>
      <w:r w:rsidRPr="00270AFC">
        <w:rPr>
          <w:sz w:val="28"/>
        </w:rPr>
        <w:t xml:space="preserve">Количество и общая площадь жилых помещений в аварийном жилищном фонде, подлежащем расселению в рамках Программы, составляет </w:t>
      </w:r>
      <w:r w:rsidR="00044C57">
        <w:rPr>
          <w:sz w:val="28"/>
        </w:rPr>
        <w:t>13</w:t>
      </w:r>
      <w:r w:rsidRPr="00270AFC">
        <w:rPr>
          <w:sz w:val="28"/>
        </w:rPr>
        <w:t xml:space="preserve"> ед. </w:t>
      </w:r>
      <w:r w:rsidRPr="00F40DC4">
        <w:rPr>
          <w:sz w:val="28"/>
          <w:szCs w:val="28"/>
        </w:rPr>
        <w:t xml:space="preserve">/ </w:t>
      </w:r>
      <w:r w:rsidR="00044C57">
        <w:rPr>
          <w:sz w:val="28"/>
          <w:szCs w:val="28"/>
        </w:rPr>
        <w:t>348,3</w:t>
      </w:r>
      <w:r w:rsidR="003879EF">
        <w:rPr>
          <w:sz w:val="28"/>
          <w:szCs w:val="28"/>
        </w:rPr>
        <w:t>0</w:t>
      </w:r>
      <w:r>
        <w:rPr>
          <w:sz w:val="28"/>
        </w:rPr>
        <w:t xml:space="preserve"> </w:t>
      </w:r>
      <w:r w:rsidRPr="00270AFC">
        <w:rPr>
          <w:sz w:val="28"/>
        </w:rPr>
        <w:t>кв. м</w:t>
      </w:r>
      <w:r w:rsidR="00D26940">
        <w:rPr>
          <w:sz w:val="28"/>
        </w:rPr>
        <w:t>.</w:t>
      </w:r>
    </w:p>
    <w:p w:rsidR="004005A1" w:rsidRPr="003F436D" w:rsidRDefault="004005A1" w:rsidP="004005A1">
      <w:pPr>
        <w:ind w:firstLine="708"/>
        <w:jc w:val="both"/>
        <w:rPr>
          <w:color w:val="000000"/>
          <w:sz w:val="28"/>
          <w:szCs w:val="28"/>
        </w:rPr>
      </w:pPr>
      <w:r w:rsidRPr="00270AFC">
        <w:rPr>
          <w:sz w:val="28"/>
        </w:rPr>
        <w:t>Расчетная стоимость переселения граждан из аварийного жилищного фонда равнозначного по общей площади, ранее занимаемой гражданами, составляет </w:t>
      </w:r>
      <w:r w:rsidR="00DE5197">
        <w:rPr>
          <w:sz w:val="28"/>
        </w:rPr>
        <w:t>41 744 799,90</w:t>
      </w:r>
      <w:r>
        <w:rPr>
          <w:color w:val="000000"/>
          <w:sz w:val="28"/>
          <w:szCs w:val="28"/>
        </w:rPr>
        <w:t xml:space="preserve"> </w:t>
      </w:r>
      <w:r w:rsidRPr="00270AFC">
        <w:rPr>
          <w:sz w:val="28"/>
        </w:rPr>
        <w:t>руб.</w:t>
      </w:r>
    </w:p>
    <w:p w:rsidR="004005A1" w:rsidRPr="003F436D" w:rsidRDefault="004005A1" w:rsidP="004005A1">
      <w:pPr>
        <w:ind w:firstLine="708"/>
        <w:jc w:val="both"/>
        <w:rPr>
          <w:sz w:val="28"/>
        </w:rPr>
      </w:pPr>
      <w:r w:rsidRPr="003F436D">
        <w:rPr>
          <w:sz w:val="28"/>
        </w:rPr>
        <w:t>Прогнозные расходы на оплату стоимости превышения переселения граждан в связи с предоставлением жилого помещения бол</w:t>
      </w:r>
      <w:r>
        <w:rPr>
          <w:sz w:val="28"/>
        </w:rPr>
        <w:t>ьшей площади ранее занимаемого </w:t>
      </w:r>
      <w:r w:rsidRPr="003F436D">
        <w:rPr>
          <w:sz w:val="28"/>
        </w:rPr>
        <w:t>ими жилого помещения составят – 0,0 тыс. руб.</w:t>
      </w:r>
    </w:p>
    <w:p w:rsidR="004005A1" w:rsidRPr="003F436D" w:rsidRDefault="004005A1" w:rsidP="004005A1">
      <w:pPr>
        <w:ind w:firstLine="708"/>
        <w:jc w:val="both"/>
        <w:rPr>
          <w:sz w:val="28"/>
        </w:rPr>
      </w:pPr>
      <w:r w:rsidRPr="003F436D">
        <w:rPr>
          <w:sz w:val="28"/>
        </w:rPr>
        <w:t>Перечень аварийных многоквартирных домов, в отношении которых планируется предоставление финансовой поддержки на переселение граждан в рамках Прогр</w:t>
      </w:r>
      <w:r w:rsidR="003879EF">
        <w:rPr>
          <w:sz w:val="28"/>
        </w:rPr>
        <w:t>аммы, приведен в приложении № 2</w:t>
      </w:r>
      <w:r w:rsidRPr="003F436D">
        <w:rPr>
          <w:sz w:val="28"/>
        </w:rPr>
        <w:t xml:space="preserve"> к Программе.</w:t>
      </w:r>
    </w:p>
    <w:p w:rsidR="004005A1" w:rsidRPr="003F436D" w:rsidRDefault="004005A1" w:rsidP="004005A1">
      <w:pPr>
        <w:ind w:firstLine="708"/>
        <w:jc w:val="both"/>
        <w:rPr>
          <w:sz w:val="28"/>
        </w:rPr>
      </w:pPr>
      <w:r w:rsidRPr="003F436D">
        <w:rPr>
          <w:sz w:val="28"/>
        </w:rPr>
        <w:t>Реестр аварийных многоквартирных домов по способам пересел</w:t>
      </w:r>
      <w:r w:rsidR="003879EF">
        <w:rPr>
          <w:sz w:val="28"/>
        </w:rPr>
        <w:t>ения приведен в приложении № 3</w:t>
      </w:r>
      <w:r w:rsidRPr="003F436D">
        <w:rPr>
          <w:sz w:val="28"/>
        </w:rPr>
        <w:t xml:space="preserve"> к Программе.</w:t>
      </w:r>
    </w:p>
    <w:p w:rsidR="004005A1" w:rsidRPr="003F436D" w:rsidRDefault="004005A1" w:rsidP="004005A1">
      <w:pPr>
        <w:ind w:firstLine="708"/>
        <w:jc w:val="both"/>
        <w:rPr>
          <w:sz w:val="28"/>
        </w:rPr>
      </w:pPr>
      <w:r w:rsidRPr="003F436D">
        <w:rPr>
          <w:sz w:val="28"/>
        </w:rPr>
        <w:t>В случае заключения муниципального контракта на строительство домов или приобретение жилых помещений у застройщиков жилых домов для переселения граждан из аварийного жилищного фонда по цене, превышающей расчетную цену приобретения жилых помещений, финансирование расходов на оплату стоимости такого превышения осуществляется за счет средств местных бюджетов.</w:t>
      </w:r>
    </w:p>
    <w:p w:rsidR="004005A1" w:rsidRPr="003F436D" w:rsidRDefault="004005A1" w:rsidP="004005A1">
      <w:pPr>
        <w:ind w:firstLine="708"/>
        <w:jc w:val="both"/>
        <w:rPr>
          <w:sz w:val="28"/>
        </w:rPr>
      </w:pPr>
      <w:r w:rsidRPr="003F436D">
        <w:rPr>
          <w:sz w:val="28"/>
        </w:rPr>
        <w:lastRenderedPageBreak/>
        <w:t>В случае предоставления гражданину, переселяемому из аварийного жилищного фонда, жилого помещения, общая площадь которого превышает общую площадь ранее занимаемого им жилого помещения, но не больше определяемой в соответствии с жилищным законодательством нормы предоставления площади жилого помещения на одного человека, финансирование расходов на оплату стоимости такого превышения осуществляется за счет средств местного бюджета.</w:t>
      </w:r>
    </w:p>
    <w:p w:rsidR="004005A1" w:rsidRPr="003F436D" w:rsidRDefault="004005A1" w:rsidP="004005A1">
      <w:pPr>
        <w:ind w:firstLine="708"/>
        <w:jc w:val="center"/>
        <w:rPr>
          <w:sz w:val="28"/>
        </w:rPr>
      </w:pPr>
    </w:p>
    <w:p w:rsidR="004005A1" w:rsidRPr="003F436D" w:rsidRDefault="004005A1" w:rsidP="004005A1">
      <w:pPr>
        <w:ind w:firstLine="708"/>
        <w:jc w:val="center"/>
        <w:rPr>
          <w:sz w:val="28"/>
        </w:rPr>
      </w:pPr>
    </w:p>
    <w:p w:rsidR="004005A1" w:rsidRPr="003F436D" w:rsidRDefault="004005A1" w:rsidP="004005A1">
      <w:pPr>
        <w:ind w:firstLine="708"/>
        <w:jc w:val="center"/>
        <w:rPr>
          <w:sz w:val="28"/>
        </w:rPr>
      </w:pPr>
      <w:r w:rsidRPr="003F436D">
        <w:rPr>
          <w:sz w:val="28"/>
        </w:rPr>
        <w:t>6.  Объем и источники финансирования Программы</w:t>
      </w:r>
    </w:p>
    <w:p w:rsidR="004005A1" w:rsidRPr="003F436D" w:rsidRDefault="004005A1" w:rsidP="004005A1">
      <w:pPr>
        <w:rPr>
          <w:sz w:val="28"/>
        </w:rPr>
      </w:pPr>
    </w:p>
    <w:p w:rsidR="004005A1" w:rsidRPr="00270AFC" w:rsidRDefault="004005A1" w:rsidP="004005A1">
      <w:pPr>
        <w:ind w:firstLine="709"/>
        <w:jc w:val="both"/>
        <w:rPr>
          <w:sz w:val="28"/>
        </w:rPr>
      </w:pPr>
      <w:r w:rsidRPr="00270AFC">
        <w:rPr>
          <w:sz w:val="28"/>
        </w:rPr>
        <w:t xml:space="preserve">Общий прогнозный объем финансирования, необходимый </w:t>
      </w:r>
      <w:r w:rsidR="00A532E3">
        <w:rPr>
          <w:sz w:val="28"/>
        </w:rPr>
        <w:t xml:space="preserve">для </w:t>
      </w:r>
      <w:r w:rsidR="00A14841">
        <w:rPr>
          <w:sz w:val="28"/>
        </w:rPr>
        <w:t xml:space="preserve">реализации </w:t>
      </w:r>
      <w:r w:rsidR="00490B60">
        <w:rPr>
          <w:sz w:val="28"/>
        </w:rPr>
        <w:t>Программы в 2027</w:t>
      </w:r>
      <w:r w:rsidR="00A121A4">
        <w:rPr>
          <w:sz w:val="28"/>
        </w:rPr>
        <w:t xml:space="preserve"> </w:t>
      </w:r>
      <w:r w:rsidRPr="00270AFC">
        <w:rPr>
          <w:sz w:val="28"/>
        </w:rPr>
        <w:t xml:space="preserve">г. – </w:t>
      </w:r>
      <w:r w:rsidR="00490B60">
        <w:rPr>
          <w:sz w:val="28"/>
        </w:rPr>
        <w:t>41 744 799,90</w:t>
      </w:r>
      <w:r w:rsidR="00D26940">
        <w:rPr>
          <w:sz w:val="28"/>
        </w:rPr>
        <w:t xml:space="preserve"> руб., </w:t>
      </w:r>
      <w:r w:rsidRPr="00270AFC">
        <w:rPr>
          <w:sz w:val="28"/>
        </w:rPr>
        <w:t>в том числе:</w:t>
      </w:r>
    </w:p>
    <w:p w:rsidR="004005A1" w:rsidRPr="00270AFC" w:rsidRDefault="004005A1" w:rsidP="004005A1">
      <w:pPr>
        <w:numPr>
          <w:ilvl w:val="0"/>
          <w:numId w:val="2"/>
        </w:numPr>
        <w:tabs>
          <w:tab w:val="left" w:pos="993"/>
        </w:tabs>
        <w:ind w:left="0" w:firstLine="709"/>
        <w:jc w:val="both"/>
        <w:rPr>
          <w:sz w:val="28"/>
        </w:rPr>
      </w:pPr>
      <w:r w:rsidRPr="00270AFC">
        <w:rPr>
          <w:sz w:val="28"/>
        </w:rPr>
        <w:t xml:space="preserve">средства областного бюджета Новосибирской области – </w:t>
      </w:r>
      <w:r w:rsidR="00490B60">
        <w:rPr>
          <w:sz w:val="28"/>
        </w:rPr>
        <w:t>39 657 559,91</w:t>
      </w:r>
      <w:r w:rsidR="00D26940">
        <w:rPr>
          <w:sz w:val="28"/>
        </w:rPr>
        <w:t xml:space="preserve"> </w:t>
      </w:r>
      <w:r w:rsidRPr="00270AFC">
        <w:rPr>
          <w:sz w:val="28"/>
        </w:rPr>
        <w:t>руб.;</w:t>
      </w:r>
    </w:p>
    <w:p w:rsidR="004005A1" w:rsidRPr="00270AFC" w:rsidRDefault="004005A1" w:rsidP="004005A1">
      <w:pPr>
        <w:numPr>
          <w:ilvl w:val="0"/>
          <w:numId w:val="2"/>
        </w:numPr>
        <w:tabs>
          <w:tab w:val="left" w:pos="993"/>
        </w:tabs>
        <w:ind w:left="0" w:firstLine="709"/>
        <w:jc w:val="both"/>
        <w:rPr>
          <w:sz w:val="28"/>
        </w:rPr>
      </w:pPr>
      <w:r w:rsidRPr="00270AFC">
        <w:rPr>
          <w:sz w:val="28"/>
        </w:rPr>
        <w:t xml:space="preserve">средства местных бюджетов (прогнозные объемы на условиях софинансирования) – </w:t>
      </w:r>
      <w:r w:rsidR="00490B60">
        <w:rPr>
          <w:sz w:val="28"/>
        </w:rPr>
        <w:t>2 087 240,00</w:t>
      </w:r>
      <w:r w:rsidR="00A532E3">
        <w:rPr>
          <w:sz w:val="28"/>
        </w:rPr>
        <w:t xml:space="preserve"> </w:t>
      </w:r>
      <w:r w:rsidRPr="00270AFC">
        <w:rPr>
          <w:sz w:val="28"/>
        </w:rPr>
        <w:t>руб.;</w:t>
      </w:r>
    </w:p>
    <w:p w:rsidR="004005A1" w:rsidRPr="00270AFC" w:rsidRDefault="004005A1" w:rsidP="004005A1">
      <w:pPr>
        <w:numPr>
          <w:ilvl w:val="0"/>
          <w:numId w:val="2"/>
        </w:numPr>
        <w:tabs>
          <w:tab w:val="left" w:pos="993"/>
        </w:tabs>
        <w:ind w:left="0" w:firstLine="709"/>
        <w:jc w:val="both"/>
        <w:rPr>
          <w:sz w:val="28"/>
        </w:rPr>
      </w:pPr>
      <w:r w:rsidRPr="00270AFC">
        <w:rPr>
          <w:sz w:val="28"/>
        </w:rPr>
        <w:t xml:space="preserve">финансирование за счет дополнительных источников (прогнозные объемы) – 0,0 руб. </w:t>
      </w:r>
    </w:p>
    <w:p w:rsidR="004005A1" w:rsidRPr="003F436D" w:rsidRDefault="004005A1" w:rsidP="004005A1">
      <w:pPr>
        <w:ind w:firstLine="709"/>
        <w:jc w:val="both"/>
        <w:rPr>
          <w:sz w:val="28"/>
        </w:rPr>
      </w:pPr>
      <w:r w:rsidRPr="00270AFC">
        <w:rPr>
          <w:sz w:val="28"/>
        </w:rPr>
        <w:t>Планируемое доля софинансирования из бюджета город</w:t>
      </w:r>
      <w:r w:rsidR="00CF7840">
        <w:rPr>
          <w:sz w:val="28"/>
        </w:rPr>
        <w:t>а Тогучина составляет 5</w:t>
      </w:r>
      <w:r w:rsidRPr="00270AFC">
        <w:rPr>
          <w:sz w:val="28"/>
        </w:rPr>
        <w:t>%.</w:t>
      </w:r>
    </w:p>
    <w:p w:rsidR="004005A1" w:rsidRPr="003F436D" w:rsidRDefault="004005A1" w:rsidP="004005A1">
      <w:pPr>
        <w:ind w:firstLine="708"/>
        <w:jc w:val="both"/>
        <w:rPr>
          <w:sz w:val="28"/>
        </w:rPr>
      </w:pPr>
      <w:r w:rsidRPr="003F436D">
        <w:rPr>
          <w:sz w:val="28"/>
        </w:rPr>
        <w:t>Объемы финансирования Программы на 20</w:t>
      </w:r>
      <w:r w:rsidR="00490B60">
        <w:rPr>
          <w:sz w:val="28"/>
        </w:rPr>
        <w:t>27</w:t>
      </w:r>
      <w:r w:rsidR="00A121A4">
        <w:rPr>
          <w:sz w:val="28"/>
        </w:rPr>
        <w:t xml:space="preserve"> </w:t>
      </w:r>
      <w:r w:rsidR="00A532E3">
        <w:rPr>
          <w:sz w:val="28"/>
        </w:rPr>
        <w:t>г</w:t>
      </w:r>
      <w:r w:rsidRPr="003F436D">
        <w:rPr>
          <w:sz w:val="28"/>
        </w:rPr>
        <w:t xml:space="preserve">. могут корректироваться в зависимости от наличия доходных источников и хода реализации Программы. </w:t>
      </w:r>
    </w:p>
    <w:p w:rsidR="004005A1" w:rsidRPr="003F436D" w:rsidRDefault="004005A1" w:rsidP="004005A1">
      <w:pPr>
        <w:ind w:firstLine="708"/>
        <w:jc w:val="center"/>
        <w:rPr>
          <w:sz w:val="28"/>
        </w:rPr>
      </w:pPr>
    </w:p>
    <w:p w:rsidR="004005A1" w:rsidRPr="003F436D" w:rsidRDefault="004005A1" w:rsidP="004005A1">
      <w:pPr>
        <w:ind w:firstLine="708"/>
        <w:jc w:val="center"/>
        <w:rPr>
          <w:sz w:val="28"/>
        </w:rPr>
      </w:pPr>
      <w:r w:rsidRPr="003F436D">
        <w:rPr>
          <w:sz w:val="28"/>
        </w:rPr>
        <w:t>7.  Планируемые показатели выполнения Программы</w:t>
      </w:r>
    </w:p>
    <w:p w:rsidR="004005A1" w:rsidRPr="003F436D" w:rsidRDefault="004005A1" w:rsidP="004005A1">
      <w:pPr>
        <w:ind w:firstLine="708"/>
        <w:jc w:val="both"/>
        <w:rPr>
          <w:sz w:val="28"/>
        </w:rPr>
      </w:pPr>
      <w:r>
        <w:rPr>
          <w:sz w:val="28"/>
        </w:rPr>
        <w:t>Ожидаемые </w:t>
      </w:r>
      <w:r w:rsidRPr="003F436D">
        <w:rPr>
          <w:sz w:val="28"/>
        </w:rPr>
        <w:t>результаты реализации Программы:</w:t>
      </w:r>
    </w:p>
    <w:p w:rsidR="004005A1" w:rsidRPr="003F436D" w:rsidRDefault="004005A1" w:rsidP="004005A1">
      <w:pPr>
        <w:ind w:firstLine="708"/>
        <w:jc w:val="both"/>
        <w:rPr>
          <w:sz w:val="28"/>
        </w:rPr>
      </w:pPr>
      <w:r>
        <w:rPr>
          <w:sz w:val="28"/>
        </w:rPr>
        <w:t>– </w:t>
      </w:r>
      <w:r w:rsidRPr="003F436D">
        <w:rPr>
          <w:sz w:val="28"/>
        </w:rPr>
        <w:t xml:space="preserve">переселение </w:t>
      </w:r>
      <w:r w:rsidR="009803B5">
        <w:rPr>
          <w:sz w:val="28"/>
        </w:rPr>
        <w:t>32</w:t>
      </w:r>
      <w:r>
        <w:rPr>
          <w:sz w:val="28"/>
        </w:rPr>
        <w:t xml:space="preserve"> </w:t>
      </w:r>
      <w:r w:rsidRPr="003F436D">
        <w:rPr>
          <w:sz w:val="28"/>
        </w:rPr>
        <w:t>человек</w:t>
      </w:r>
      <w:r w:rsidR="009803B5">
        <w:rPr>
          <w:sz w:val="28"/>
        </w:rPr>
        <w:t>а</w:t>
      </w:r>
      <w:r w:rsidRPr="003F436D">
        <w:rPr>
          <w:sz w:val="28"/>
        </w:rPr>
        <w:t>, проживающих в аварийном жилищном фонде;</w:t>
      </w:r>
    </w:p>
    <w:p w:rsidR="004005A1" w:rsidRPr="003F436D" w:rsidRDefault="004005A1" w:rsidP="004005A1">
      <w:pPr>
        <w:ind w:firstLine="708"/>
        <w:jc w:val="both"/>
        <w:rPr>
          <w:sz w:val="28"/>
        </w:rPr>
      </w:pPr>
      <w:r>
        <w:rPr>
          <w:sz w:val="28"/>
        </w:rPr>
        <w:t>–</w:t>
      </w:r>
      <w:r w:rsidRPr="003F436D">
        <w:rPr>
          <w:sz w:val="28"/>
        </w:rPr>
        <w:t> ликвидация (снос) аварийного жилищного фонда общей площадью жилых помещений в МКД</w:t>
      </w:r>
      <w:r>
        <w:rPr>
          <w:sz w:val="28"/>
        </w:rPr>
        <w:t xml:space="preserve"> – </w:t>
      </w:r>
      <w:r w:rsidR="009803B5">
        <w:rPr>
          <w:sz w:val="28"/>
        </w:rPr>
        <w:t>348,3</w:t>
      </w:r>
      <w:r w:rsidR="00EC784D">
        <w:rPr>
          <w:sz w:val="28"/>
        </w:rPr>
        <w:t>0</w:t>
      </w:r>
      <w:r>
        <w:rPr>
          <w:sz w:val="28"/>
        </w:rPr>
        <w:t xml:space="preserve"> </w:t>
      </w:r>
      <w:r w:rsidRPr="003F436D">
        <w:rPr>
          <w:sz w:val="28"/>
        </w:rPr>
        <w:t>кв.</w:t>
      </w:r>
      <w:r w:rsidR="00581487">
        <w:rPr>
          <w:sz w:val="28"/>
        </w:rPr>
        <w:t xml:space="preserve"> </w:t>
      </w:r>
      <w:r w:rsidRPr="003F436D">
        <w:rPr>
          <w:sz w:val="28"/>
        </w:rPr>
        <w:t>м.</w:t>
      </w:r>
    </w:p>
    <w:p w:rsidR="004005A1" w:rsidRPr="003F436D" w:rsidRDefault="004005A1" w:rsidP="004005A1">
      <w:pPr>
        <w:ind w:firstLine="708"/>
        <w:jc w:val="both"/>
        <w:rPr>
          <w:sz w:val="28"/>
        </w:rPr>
      </w:pPr>
      <w:r w:rsidRPr="003F436D">
        <w:rPr>
          <w:sz w:val="28"/>
        </w:rPr>
        <w:t>Планируемые п</w:t>
      </w:r>
      <w:r>
        <w:rPr>
          <w:sz w:val="28"/>
        </w:rPr>
        <w:t>оказатели выполнения Программы </w:t>
      </w:r>
      <w:r w:rsidRPr="003F436D">
        <w:rPr>
          <w:sz w:val="28"/>
        </w:rPr>
        <w:t>по городу Тогуч</w:t>
      </w:r>
      <w:r w:rsidR="00EC784D">
        <w:rPr>
          <w:sz w:val="28"/>
        </w:rPr>
        <w:t>ину приведены в приложении № 4</w:t>
      </w:r>
      <w:r w:rsidRPr="003F436D">
        <w:rPr>
          <w:sz w:val="28"/>
        </w:rPr>
        <w:t xml:space="preserve"> к Программе.</w:t>
      </w:r>
    </w:p>
    <w:p w:rsidR="004005A1" w:rsidRPr="003F436D" w:rsidRDefault="004005A1" w:rsidP="004005A1">
      <w:pPr>
        <w:ind w:firstLine="708"/>
        <w:jc w:val="both"/>
        <w:rPr>
          <w:sz w:val="28"/>
        </w:rPr>
      </w:pPr>
    </w:p>
    <w:p w:rsidR="004005A1" w:rsidRPr="003F436D" w:rsidRDefault="004005A1" w:rsidP="004005A1">
      <w:pPr>
        <w:jc w:val="center"/>
        <w:rPr>
          <w:sz w:val="28"/>
        </w:rPr>
      </w:pPr>
      <w:r w:rsidRPr="003F436D">
        <w:rPr>
          <w:sz w:val="28"/>
        </w:rPr>
        <w:t>8.  Система управления реализацией Программы</w:t>
      </w:r>
    </w:p>
    <w:p w:rsidR="004005A1" w:rsidRPr="003F436D" w:rsidRDefault="004005A1" w:rsidP="004005A1">
      <w:pPr>
        <w:ind w:firstLine="708"/>
        <w:jc w:val="both"/>
        <w:rPr>
          <w:sz w:val="28"/>
        </w:rPr>
      </w:pPr>
    </w:p>
    <w:p w:rsidR="004005A1" w:rsidRPr="003F436D" w:rsidRDefault="004005A1" w:rsidP="004005A1">
      <w:pPr>
        <w:ind w:firstLine="708"/>
        <w:jc w:val="both"/>
        <w:rPr>
          <w:sz w:val="28"/>
        </w:rPr>
      </w:pPr>
      <w:r w:rsidRPr="003F436D">
        <w:rPr>
          <w:sz w:val="28"/>
        </w:rPr>
        <w:t xml:space="preserve">Организация управления реализацией Программы и контроль за ходом ее реализации возлагается на заказчика Программы - администрация города Тогучина. </w:t>
      </w:r>
    </w:p>
    <w:p w:rsidR="004005A1" w:rsidRPr="003F436D" w:rsidRDefault="004005A1" w:rsidP="004005A1">
      <w:pPr>
        <w:ind w:firstLine="708"/>
        <w:jc w:val="both"/>
        <w:rPr>
          <w:sz w:val="28"/>
        </w:rPr>
      </w:pPr>
      <w:r w:rsidRPr="003F436D">
        <w:rPr>
          <w:sz w:val="28"/>
        </w:rPr>
        <w:t xml:space="preserve">Заказчик Программы: </w:t>
      </w:r>
    </w:p>
    <w:p w:rsidR="004005A1" w:rsidRPr="003F436D" w:rsidRDefault="004005A1" w:rsidP="004005A1">
      <w:pPr>
        <w:ind w:firstLine="708"/>
        <w:jc w:val="both"/>
        <w:rPr>
          <w:sz w:val="28"/>
        </w:rPr>
      </w:pPr>
      <w:r>
        <w:rPr>
          <w:sz w:val="28"/>
        </w:rPr>
        <w:t>– </w:t>
      </w:r>
      <w:r w:rsidRPr="003F436D">
        <w:rPr>
          <w:sz w:val="28"/>
        </w:rPr>
        <w:t>осуществляет свои функции во взаимодействии с заинтересованными исполнительными органами государственной власти Новосибирской области;</w:t>
      </w:r>
    </w:p>
    <w:p w:rsidR="004005A1" w:rsidRPr="003F436D" w:rsidRDefault="004005A1" w:rsidP="004005A1">
      <w:pPr>
        <w:ind w:firstLine="708"/>
        <w:jc w:val="both"/>
        <w:rPr>
          <w:sz w:val="28"/>
        </w:rPr>
      </w:pPr>
      <w:r>
        <w:rPr>
          <w:sz w:val="28"/>
        </w:rPr>
        <w:t>– </w:t>
      </w:r>
      <w:r w:rsidRPr="003F436D">
        <w:rPr>
          <w:sz w:val="28"/>
        </w:rPr>
        <w:t>организует информационно-разъяснительную работу среди населения через печатные и электронные средства массовой информации.</w:t>
      </w:r>
    </w:p>
    <w:p w:rsidR="004005A1" w:rsidRPr="003F436D" w:rsidRDefault="004005A1" w:rsidP="004005A1">
      <w:pPr>
        <w:ind w:firstLine="708"/>
        <w:jc w:val="both"/>
        <w:rPr>
          <w:sz w:val="28"/>
        </w:rPr>
      </w:pPr>
      <w:r w:rsidRPr="003F436D">
        <w:rPr>
          <w:sz w:val="28"/>
        </w:rPr>
        <w:t>Оценка реализации Программы производится ежеквартально, а также по итогам года.</w:t>
      </w:r>
    </w:p>
    <w:p w:rsidR="00E12949" w:rsidRDefault="004005A1" w:rsidP="00E12949">
      <w:pPr>
        <w:ind w:firstLine="708"/>
        <w:jc w:val="both"/>
        <w:rPr>
          <w:sz w:val="28"/>
        </w:rPr>
      </w:pPr>
      <w:r w:rsidRPr="003F436D">
        <w:rPr>
          <w:sz w:val="28"/>
        </w:rPr>
        <w:t xml:space="preserve">Администрация города Тогучина, еженедельно, ежеквартально, а также по итогам года представляет информацию о выполнении Программы до 5 </w:t>
      </w:r>
      <w:r w:rsidRPr="003F436D">
        <w:rPr>
          <w:sz w:val="28"/>
        </w:rPr>
        <w:lastRenderedPageBreak/>
        <w:t>числа (до 20 числа для годового отчета) месяца, следующего за отчетным периодом, в министерство ЖКХ</w:t>
      </w:r>
      <w:r>
        <w:rPr>
          <w:sz w:val="28"/>
        </w:rPr>
        <w:t>и</w:t>
      </w:r>
      <w:r w:rsidRPr="003F436D">
        <w:rPr>
          <w:sz w:val="28"/>
        </w:rPr>
        <w:t>Э НСО.</w:t>
      </w:r>
    </w:p>
    <w:p w:rsidR="00CF7840" w:rsidRPr="005A3874" w:rsidRDefault="004005A1" w:rsidP="00B00E6D">
      <w:pPr>
        <w:ind w:firstLine="708"/>
        <w:jc w:val="both"/>
        <w:rPr>
          <w:sz w:val="28"/>
          <w:szCs w:val="28"/>
        </w:rPr>
      </w:pPr>
      <w:r w:rsidRPr="003F436D">
        <w:rPr>
          <w:sz w:val="28"/>
        </w:rPr>
        <w:t>Заказчик Программы анализирует и корректирует ход выполнения Программы и вносит предложения по совершенствованию реализации Программы.</w:t>
      </w:r>
    </w:p>
    <w:sectPr w:rsidR="00CF7840" w:rsidRPr="005A3874" w:rsidSect="00F05B8B">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8C0" w:rsidRDefault="007068C0" w:rsidP="00BE4531">
      <w:r>
        <w:separator/>
      </w:r>
    </w:p>
  </w:endnote>
  <w:endnote w:type="continuationSeparator" w:id="0">
    <w:p w:rsidR="007068C0" w:rsidRDefault="007068C0" w:rsidP="00BE4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8C0" w:rsidRDefault="007068C0" w:rsidP="00BE4531">
      <w:r>
        <w:separator/>
      </w:r>
    </w:p>
  </w:footnote>
  <w:footnote w:type="continuationSeparator" w:id="0">
    <w:p w:rsidR="007068C0" w:rsidRDefault="007068C0" w:rsidP="00BE45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62F75"/>
    <w:multiLevelType w:val="hybridMultilevel"/>
    <w:tmpl w:val="2C0E6DE8"/>
    <w:lvl w:ilvl="0" w:tplc="CDEA4778">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352631D"/>
    <w:multiLevelType w:val="hybridMultilevel"/>
    <w:tmpl w:val="24CCF2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82A2D60"/>
    <w:multiLevelType w:val="hybridMultilevel"/>
    <w:tmpl w:val="0DDCF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DA"/>
    <w:rsid w:val="000159C5"/>
    <w:rsid w:val="00044C57"/>
    <w:rsid w:val="00084968"/>
    <w:rsid w:val="000B5677"/>
    <w:rsid w:val="000E6AE4"/>
    <w:rsid w:val="000F77F1"/>
    <w:rsid w:val="00101918"/>
    <w:rsid w:val="00122D61"/>
    <w:rsid w:val="00133042"/>
    <w:rsid w:val="00136B93"/>
    <w:rsid w:val="001428C9"/>
    <w:rsid w:val="001833C0"/>
    <w:rsid w:val="0018424E"/>
    <w:rsid w:val="00186C10"/>
    <w:rsid w:val="001A4604"/>
    <w:rsid w:val="001A7EA6"/>
    <w:rsid w:val="001C3B58"/>
    <w:rsid w:val="001D248B"/>
    <w:rsid w:val="0020551A"/>
    <w:rsid w:val="0021224A"/>
    <w:rsid w:val="00223511"/>
    <w:rsid w:val="00243F69"/>
    <w:rsid w:val="002812DB"/>
    <w:rsid w:val="002B0308"/>
    <w:rsid w:val="002D24B6"/>
    <w:rsid w:val="002F5025"/>
    <w:rsid w:val="00304E55"/>
    <w:rsid w:val="00312734"/>
    <w:rsid w:val="00315FE3"/>
    <w:rsid w:val="00326637"/>
    <w:rsid w:val="0035495D"/>
    <w:rsid w:val="00386093"/>
    <w:rsid w:val="003879EF"/>
    <w:rsid w:val="003A54E8"/>
    <w:rsid w:val="003A7D73"/>
    <w:rsid w:val="003E457C"/>
    <w:rsid w:val="003E4596"/>
    <w:rsid w:val="004005A1"/>
    <w:rsid w:val="004213D8"/>
    <w:rsid w:val="004346C9"/>
    <w:rsid w:val="00451D01"/>
    <w:rsid w:val="00490B60"/>
    <w:rsid w:val="00495075"/>
    <w:rsid w:val="004B5829"/>
    <w:rsid w:val="004B6EBB"/>
    <w:rsid w:val="004E1C7D"/>
    <w:rsid w:val="004F4A82"/>
    <w:rsid w:val="004F7FB5"/>
    <w:rsid w:val="005158C4"/>
    <w:rsid w:val="00577070"/>
    <w:rsid w:val="00581487"/>
    <w:rsid w:val="005817BF"/>
    <w:rsid w:val="005A3874"/>
    <w:rsid w:val="005A4086"/>
    <w:rsid w:val="00633FEC"/>
    <w:rsid w:val="006721FD"/>
    <w:rsid w:val="00693A87"/>
    <w:rsid w:val="006A4A7C"/>
    <w:rsid w:val="007033B8"/>
    <w:rsid w:val="007068C0"/>
    <w:rsid w:val="007316B4"/>
    <w:rsid w:val="00763603"/>
    <w:rsid w:val="0078097B"/>
    <w:rsid w:val="007D2BA3"/>
    <w:rsid w:val="007D503F"/>
    <w:rsid w:val="007E02C3"/>
    <w:rsid w:val="007F6C46"/>
    <w:rsid w:val="007F7D72"/>
    <w:rsid w:val="00801972"/>
    <w:rsid w:val="00821C34"/>
    <w:rsid w:val="00855330"/>
    <w:rsid w:val="00856331"/>
    <w:rsid w:val="008600D5"/>
    <w:rsid w:val="00890231"/>
    <w:rsid w:val="008C0813"/>
    <w:rsid w:val="009108B1"/>
    <w:rsid w:val="00914E7B"/>
    <w:rsid w:val="0092549E"/>
    <w:rsid w:val="00927C8D"/>
    <w:rsid w:val="00933938"/>
    <w:rsid w:val="009450DD"/>
    <w:rsid w:val="009771EA"/>
    <w:rsid w:val="00977FA4"/>
    <w:rsid w:val="009803B5"/>
    <w:rsid w:val="009A1D9C"/>
    <w:rsid w:val="009B376D"/>
    <w:rsid w:val="009C04A4"/>
    <w:rsid w:val="009D0538"/>
    <w:rsid w:val="009E7047"/>
    <w:rsid w:val="00A121A4"/>
    <w:rsid w:val="00A14841"/>
    <w:rsid w:val="00A25136"/>
    <w:rsid w:val="00A27D75"/>
    <w:rsid w:val="00A532E3"/>
    <w:rsid w:val="00A62B36"/>
    <w:rsid w:val="00AC2924"/>
    <w:rsid w:val="00B00E6D"/>
    <w:rsid w:val="00B31BF1"/>
    <w:rsid w:val="00B41DE3"/>
    <w:rsid w:val="00B65E64"/>
    <w:rsid w:val="00BC2AF9"/>
    <w:rsid w:val="00BD3A39"/>
    <w:rsid w:val="00BE4531"/>
    <w:rsid w:val="00C557DA"/>
    <w:rsid w:val="00CA28DB"/>
    <w:rsid w:val="00CA3922"/>
    <w:rsid w:val="00CD04AF"/>
    <w:rsid w:val="00CF7840"/>
    <w:rsid w:val="00D12AB9"/>
    <w:rsid w:val="00D17F6D"/>
    <w:rsid w:val="00D20FB2"/>
    <w:rsid w:val="00D2273A"/>
    <w:rsid w:val="00D26940"/>
    <w:rsid w:val="00D34F60"/>
    <w:rsid w:val="00D45D0F"/>
    <w:rsid w:val="00DA5262"/>
    <w:rsid w:val="00DB2002"/>
    <w:rsid w:val="00DD5CE0"/>
    <w:rsid w:val="00DE5197"/>
    <w:rsid w:val="00E12949"/>
    <w:rsid w:val="00E12956"/>
    <w:rsid w:val="00E1494D"/>
    <w:rsid w:val="00E276D9"/>
    <w:rsid w:val="00E40EB2"/>
    <w:rsid w:val="00E41EEF"/>
    <w:rsid w:val="00E80303"/>
    <w:rsid w:val="00E8186B"/>
    <w:rsid w:val="00EA158A"/>
    <w:rsid w:val="00EA47EE"/>
    <w:rsid w:val="00EB60FF"/>
    <w:rsid w:val="00EC784D"/>
    <w:rsid w:val="00EF596E"/>
    <w:rsid w:val="00F05B8B"/>
    <w:rsid w:val="00F40DC4"/>
    <w:rsid w:val="00F53351"/>
    <w:rsid w:val="00F56A60"/>
    <w:rsid w:val="00F87C22"/>
    <w:rsid w:val="00FC0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BF700D-7B7C-4EDA-8A1E-475C5D7E3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05A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F05B8B"/>
    <w:pPr>
      <w:keepNext/>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005A1"/>
    <w:pPr>
      <w:spacing w:line="376" w:lineRule="auto"/>
      <w:ind w:left="2200" w:right="2200"/>
      <w:jc w:val="center"/>
    </w:pPr>
    <w:rPr>
      <w:b/>
      <w:sz w:val="20"/>
      <w:szCs w:val="20"/>
    </w:rPr>
  </w:style>
  <w:style w:type="character" w:customStyle="1" w:styleId="a4">
    <w:name w:val="Название Знак"/>
    <w:basedOn w:val="a0"/>
    <w:link w:val="a3"/>
    <w:rsid w:val="004005A1"/>
    <w:rPr>
      <w:rFonts w:ascii="Times New Roman" w:eastAsia="Times New Roman" w:hAnsi="Times New Roman" w:cs="Times New Roman"/>
      <w:b/>
      <w:sz w:val="20"/>
      <w:szCs w:val="20"/>
      <w:lang w:eastAsia="ru-RU"/>
    </w:rPr>
  </w:style>
  <w:style w:type="paragraph" w:styleId="a5">
    <w:name w:val="Balloon Text"/>
    <w:basedOn w:val="a"/>
    <w:link w:val="a6"/>
    <w:uiPriority w:val="99"/>
    <w:semiHidden/>
    <w:unhideWhenUsed/>
    <w:rsid w:val="0035495D"/>
    <w:rPr>
      <w:rFonts w:ascii="Segoe UI" w:hAnsi="Segoe UI" w:cs="Segoe UI"/>
      <w:sz w:val="18"/>
      <w:szCs w:val="18"/>
    </w:rPr>
  </w:style>
  <w:style w:type="character" w:customStyle="1" w:styleId="a6">
    <w:name w:val="Текст выноски Знак"/>
    <w:basedOn w:val="a0"/>
    <w:link w:val="a5"/>
    <w:uiPriority w:val="99"/>
    <w:semiHidden/>
    <w:rsid w:val="0035495D"/>
    <w:rPr>
      <w:rFonts w:ascii="Segoe UI" w:eastAsia="Times New Roman" w:hAnsi="Segoe UI" w:cs="Segoe UI"/>
      <w:sz w:val="18"/>
      <w:szCs w:val="18"/>
      <w:lang w:eastAsia="ru-RU"/>
    </w:rPr>
  </w:style>
  <w:style w:type="character" w:customStyle="1" w:styleId="20">
    <w:name w:val="Заголовок 2 Знак"/>
    <w:basedOn w:val="a0"/>
    <w:link w:val="2"/>
    <w:rsid w:val="00F05B8B"/>
    <w:rPr>
      <w:rFonts w:ascii="Times New Roman" w:eastAsia="Times New Roman" w:hAnsi="Times New Roman" w:cs="Times New Roman"/>
      <w:sz w:val="28"/>
      <w:szCs w:val="20"/>
      <w:lang w:eastAsia="ru-RU"/>
    </w:rPr>
  </w:style>
  <w:style w:type="table" w:styleId="a7">
    <w:name w:val="Table Grid"/>
    <w:basedOn w:val="a1"/>
    <w:uiPriority w:val="39"/>
    <w:rsid w:val="00F05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05B8B"/>
    <w:pPr>
      <w:ind w:left="720"/>
      <w:contextualSpacing/>
    </w:pPr>
  </w:style>
  <w:style w:type="paragraph" w:styleId="a9">
    <w:name w:val="header"/>
    <w:basedOn w:val="a"/>
    <w:link w:val="aa"/>
    <w:uiPriority w:val="99"/>
    <w:unhideWhenUsed/>
    <w:rsid w:val="00BE4531"/>
    <w:pPr>
      <w:tabs>
        <w:tab w:val="center" w:pos="4677"/>
        <w:tab w:val="right" w:pos="9355"/>
      </w:tabs>
    </w:pPr>
  </w:style>
  <w:style w:type="character" w:customStyle="1" w:styleId="aa">
    <w:name w:val="Верхний колонтитул Знак"/>
    <w:basedOn w:val="a0"/>
    <w:link w:val="a9"/>
    <w:uiPriority w:val="99"/>
    <w:rsid w:val="00BE4531"/>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BE4531"/>
    <w:pPr>
      <w:tabs>
        <w:tab w:val="center" w:pos="4677"/>
        <w:tab w:val="right" w:pos="9355"/>
      </w:tabs>
    </w:pPr>
  </w:style>
  <w:style w:type="character" w:customStyle="1" w:styleId="ac">
    <w:name w:val="Нижний колонтитул Знак"/>
    <w:basedOn w:val="a0"/>
    <w:link w:val="ab"/>
    <w:uiPriority w:val="99"/>
    <w:rsid w:val="00BE4531"/>
    <w:rPr>
      <w:rFonts w:ascii="Times New Roman" w:eastAsia="Times New Roman" w:hAnsi="Times New Roman" w:cs="Times New Roman"/>
      <w:sz w:val="24"/>
      <w:szCs w:val="24"/>
      <w:lang w:eastAsia="ru-RU"/>
    </w:rPr>
  </w:style>
  <w:style w:type="paragraph" w:styleId="ad">
    <w:name w:val="No Spacing"/>
    <w:uiPriority w:val="1"/>
    <w:qFormat/>
    <w:rsid w:val="00122D61"/>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570983">
      <w:bodyDiv w:val="1"/>
      <w:marLeft w:val="0"/>
      <w:marRight w:val="0"/>
      <w:marTop w:val="0"/>
      <w:marBottom w:val="0"/>
      <w:divBdr>
        <w:top w:val="none" w:sz="0" w:space="0" w:color="auto"/>
        <w:left w:val="none" w:sz="0" w:space="0" w:color="auto"/>
        <w:bottom w:val="none" w:sz="0" w:space="0" w:color="auto"/>
        <w:right w:val="none" w:sz="0" w:space="0" w:color="auto"/>
      </w:divBdr>
    </w:div>
    <w:div w:id="781070333">
      <w:bodyDiv w:val="1"/>
      <w:marLeft w:val="0"/>
      <w:marRight w:val="0"/>
      <w:marTop w:val="0"/>
      <w:marBottom w:val="0"/>
      <w:divBdr>
        <w:top w:val="none" w:sz="0" w:space="0" w:color="auto"/>
        <w:left w:val="none" w:sz="0" w:space="0" w:color="auto"/>
        <w:bottom w:val="none" w:sz="0" w:space="0" w:color="auto"/>
        <w:right w:val="none" w:sz="0" w:space="0" w:color="auto"/>
      </w:divBdr>
    </w:div>
    <w:div w:id="148327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940</TotalTime>
  <Pages>7</Pages>
  <Words>1926</Words>
  <Characters>10984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89</cp:revision>
  <cp:lastPrinted>2025-06-25T07:56:00Z</cp:lastPrinted>
  <dcterms:created xsi:type="dcterms:W3CDTF">2019-01-25T02:32:00Z</dcterms:created>
  <dcterms:modified xsi:type="dcterms:W3CDTF">2026-07-07T04:38:00Z</dcterms:modified>
</cp:coreProperties>
</file>