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4D5" w:rsidRPr="001B1396" w:rsidRDefault="002014D5" w:rsidP="002014D5">
      <w:pPr>
        <w:widowControl w:val="0"/>
        <w:autoSpaceDE w:val="0"/>
        <w:autoSpaceDN w:val="0"/>
        <w:adjustRightInd w:val="0"/>
        <w:spacing w:after="0" w:line="240" w:lineRule="auto"/>
        <w:ind w:left="-142" w:right="-150"/>
        <w:jc w:val="center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B1396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ОПОВЕЩЕНИЕ</w:t>
      </w:r>
    </w:p>
    <w:p w:rsidR="002014D5" w:rsidRPr="001B1396" w:rsidRDefault="002014D5" w:rsidP="002014D5">
      <w:pPr>
        <w:widowControl w:val="0"/>
        <w:autoSpaceDE w:val="0"/>
        <w:autoSpaceDN w:val="0"/>
        <w:adjustRightInd w:val="0"/>
        <w:spacing w:after="0" w:line="240" w:lineRule="auto"/>
        <w:ind w:left="-142" w:right="-150"/>
        <w:jc w:val="center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B1396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о начале общественных обсуждений</w:t>
      </w:r>
    </w:p>
    <w:p w:rsidR="002014D5" w:rsidRPr="001B1396" w:rsidRDefault="002014D5" w:rsidP="002014D5">
      <w:pPr>
        <w:widowControl w:val="0"/>
        <w:autoSpaceDE w:val="0"/>
        <w:autoSpaceDN w:val="0"/>
        <w:adjustRightInd w:val="0"/>
        <w:spacing w:after="0" w:line="240" w:lineRule="auto"/>
        <w:ind w:left="-142" w:right="-150"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2014D5" w:rsidRPr="00543546" w:rsidRDefault="002014D5" w:rsidP="002014D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4354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</w:t>
      </w:r>
      <w:r w:rsidRPr="00543546">
        <w:rPr>
          <w:rFonts w:ascii="Times New Roman" w:hAnsi="Times New Roman" w:cs="Times New Roman"/>
          <w:sz w:val="28"/>
          <w:szCs w:val="28"/>
        </w:rPr>
        <w:t xml:space="preserve">Порядком </w:t>
      </w:r>
      <w:r w:rsidRPr="005435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организации и проведения в городе Тогучине Тогучинского района </w:t>
      </w:r>
      <w:r w:rsidRPr="00543546">
        <w:rPr>
          <w:rStyle w:val="a7"/>
          <w:rFonts w:ascii="Times New Roman" w:hAnsi="Times New Roman" w:cs="Times New Roman"/>
          <w:b w:val="0"/>
          <w:color w:val="000000" w:themeColor="text1"/>
          <w:sz w:val="28"/>
          <w:szCs w:val="28"/>
        </w:rPr>
        <w:t>Новосибирской</w:t>
      </w:r>
      <w:r w:rsidRPr="00543546">
        <w:rPr>
          <w:rStyle w:val="a7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3546">
        <w:rPr>
          <w:rFonts w:ascii="Times New Roman" w:hAnsi="Times New Roman" w:cs="Times New Roman"/>
          <w:color w:val="000000" w:themeColor="text1"/>
          <w:sz w:val="28"/>
          <w:szCs w:val="28"/>
        </w:rPr>
        <w:t>области общественных обсуждений в соответствии с законодательством о градостроительной деятельности утвержденном Решением двадцать второй сессией Совета депутатов города Тогучина Тогучинского района Новосибирской области седьмого созыва от 23.12.2022 № 101</w:t>
      </w:r>
      <w:r w:rsidRPr="00543546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на основании постановления администрац</w:t>
      </w:r>
      <w:r w:rsidR="004B59ED" w:rsidRPr="0054354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ии города Тогучина от </w:t>
      </w:r>
      <w:r w:rsidR="00E75792" w:rsidRPr="00E75792">
        <w:rPr>
          <w:rFonts w:ascii="Times New Roman" w:eastAsiaTheme="minorEastAsia" w:hAnsi="Times New Roman" w:cs="Times New Roman"/>
          <w:sz w:val="28"/>
          <w:szCs w:val="28"/>
          <w:lang w:eastAsia="ru-RU"/>
        </w:rPr>
        <w:t>15</w:t>
      </w:r>
      <w:r w:rsidR="002467FB" w:rsidRPr="00E75792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E75792" w:rsidRPr="00E75792">
        <w:rPr>
          <w:rFonts w:ascii="Times New Roman" w:eastAsiaTheme="minorEastAsia" w:hAnsi="Times New Roman" w:cs="Times New Roman"/>
          <w:sz w:val="28"/>
          <w:szCs w:val="28"/>
          <w:lang w:eastAsia="ru-RU"/>
        </w:rPr>
        <w:t>05.2026</w:t>
      </w:r>
      <w:r w:rsidRPr="00E7579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</w:t>
      </w:r>
      <w:r w:rsidR="00E75792" w:rsidRPr="00E7579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160</w:t>
      </w:r>
      <w:r w:rsidRPr="0054354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«О проведении общественных обсуждений», сообщаем о начале общественных обсуждений по проектам:</w:t>
      </w:r>
    </w:p>
    <w:p w:rsidR="00543546" w:rsidRPr="00543546" w:rsidRDefault="0042211C" w:rsidP="001C4355">
      <w:pPr>
        <w:pStyle w:val="a4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701D5">
        <w:rPr>
          <w:rFonts w:ascii="Times New Roman" w:hAnsi="Times New Roman" w:cs="Times New Roman"/>
          <w:sz w:val="28"/>
          <w:szCs w:val="28"/>
        </w:rPr>
        <w:t>Предоставление р</w:t>
      </w:r>
      <w:r w:rsidRPr="00EC48A1">
        <w:rPr>
          <w:rFonts w:ascii="Times New Roman" w:hAnsi="Times New Roman" w:cs="Times New Roman"/>
          <w:sz w:val="28"/>
          <w:szCs w:val="28"/>
        </w:rPr>
        <w:t>азрешения на отклонение от предельных параметров разрешенного строительства, реконструкции объекта капитального строительства в отношении земельного участка с кад</w:t>
      </w:r>
      <w:r w:rsidR="00364D35">
        <w:rPr>
          <w:rFonts w:ascii="Times New Roman" w:hAnsi="Times New Roman" w:cs="Times New Roman"/>
          <w:sz w:val="28"/>
          <w:szCs w:val="28"/>
        </w:rPr>
        <w:t>астровым номером 54:24:010145</w:t>
      </w:r>
      <w:r>
        <w:rPr>
          <w:rFonts w:ascii="Times New Roman" w:hAnsi="Times New Roman" w:cs="Times New Roman"/>
          <w:sz w:val="28"/>
          <w:szCs w:val="28"/>
        </w:rPr>
        <w:t>:</w:t>
      </w:r>
      <w:r w:rsidR="00364D35">
        <w:rPr>
          <w:rFonts w:ascii="Times New Roman" w:hAnsi="Times New Roman" w:cs="Times New Roman"/>
          <w:sz w:val="28"/>
          <w:szCs w:val="28"/>
        </w:rPr>
        <w:t>72</w:t>
      </w:r>
      <w:r w:rsidRPr="00EC48A1">
        <w:rPr>
          <w:rFonts w:ascii="Times New Roman" w:hAnsi="Times New Roman" w:cs="Times New Roman"/>
          <w:sz w:val="28"/>
          <w:szCs w:val="28"/>
        </w:rPr>
        <w:t xml:space="preserve"> расположенного по адресу: Новосибирская область, </w:t>
      </w:r>
      <w:proofErr w:type="spellStart"/>
      <w:r w:rsidRPr="00EC48A1">
        <w:rPr>
          <w:rFonts w:ascii="Times New Roman" w:hAnsi="Times New Roman" w:cs="Times New Roman"/>
          <w:sz w:val="28"/>
          <w:szCs w:val="28"/>
        </w:rPr>
        <w:t>Тогучинский</w:t>
      </w:r>
      <w:proofErr w:type="spellEnd"/>
      <w:r w:rsidRPr="00EC48A1">
        <w:rPr>
          <w:rFonts w:ascii="Times New Roman" w:hAnsi="Times New Roman" w:cs="Times New Roman"/>
          <w:sz w:val="28"/>
          <w:szCs w:val="28"/>
        </w:rPr>
        <w:t xml:space="preserve"> район, город Тогучин, </w:t>
      </w:r>
      <w:r w:rsidR="00364D35">
        <w:rPr>
          <w:rFonts w:ascii="Times New Roman" w:hAnsi="Times New Roman" w:cs="Times New Roman"/>
          <w:sz w:val="28"/>
          <w:szCs w:val="28"/>
        </w:rPr>
        <w:t>ул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C48A1">
        <w:rPr>
          <w:rFonts w:ascii="Times New Roman" w:hAnsi="Times New Roman" w:cs="Times New Roman"/>
          <w:sz w:val="28"/>
          <w:szCs w:val="28"/>
        </w:rPr>
        <w:t xml:space="preserve"> </w:t>
      </w:r>
      <w:r w:rsidR="00364D35">
        <w:rPr>
          <w:rFonts w:ascii="Times New Roman" w:hAnsi="Times New Roman" w:cs="Times New Roman"/>
          <w:sz w:val="28"/>
          <w:szCs w:val="28"/>
        </w:rPr>
        <w:t>Ленина, д. 26</w:t>
      </w:r>
      <w:r w:rsidRPr="00EC48A1">
        <w:rPr>
          <w:rFonts w:ascii="Times New Roman" w:hAnsi="Times New Roman" w:cs="Times New Roman"/>
          <w:sz w:val="28"/>
          <w:szCs w:val="28"/>
        </w:rPr>
        <w:t xml:space="preserve">, площадью – </w:t>
      </w:r>
      <w:r w:rsidR="00364D35">
        <w:rPr>
          <w:rFonts w:ascii="Times New Roman" w:hAnsi="Times New Roman" w:cs="Times New Roman"/>
          <w:sz w:val="28"/>
          <w:szCs w:val="28"/>
        </w:rPr>
        <w:t>422</w:t>
      </w:r>
      <w:r w:rsidRPr="00EC48A1">
        <w:rPr>
          <w:rFonts w:ascii="Times New Roman" w:hAnsi="Times New Roman" w:cs="Times New Roman"/>
          <w:sz w:val="28"/>
          <w:szCs w:val="28"/>
        </w:rPr>
        <w:t xml:space="preserve"> кв. м., принадлежащего к категории земель – земли населенных пунктов, территориальной зоне – </w:t>
      </w:r>
      <w:proofErr w:type="spellStart"/>
      <w:r w:rsidRPr="00EC48A1">
        <w:rPr>
          <w:rFonts w:ascii="Times New Roman" w:hAnsi="Times New Roman" w:cs="Times New Roman"/>
          <w:sz w:val="28"/>
          <w:szCs w:val="28"/>
        </w:rPr>
        <w:t>нЖин</w:t>
      </w:r>
      <w:proofErr w:type="spellEnd"/>
      <w:r w:rsidRPr="00EC48A1">
        <w:rPr>
          <w:rFonts w:ascii="Times New Roman" w:hAnsi="Times New Roman" w:cs="Times New Roman"/>
          <w:sz w:val="28"/>
          <w:szCs w:val="28"/>
        </w:rPr>
        <w:t xml:space="preserve"> (зона застройки индивидуальными жилыми домами в границах земель населенных пунктов), в части уменьшения</w:t>
      </w:r>
      <w:r w:rsidRPr="0042211C">
        <w:rPr>
          <w:rFonts w:ascii="Times New Roman" w:hAnsi="Times New Roman" w:cs="Times New Roman"/>
          <w:sz w:val="28"/>
          <w:szCs w:val="28"/>
        </w:rPr>
        <w:t xml:space="preserve"> </w:t>
      </w:r>
      <w:r w:rsidRPr="00EC48A1">
        <w:rPr>
          <w:rFonts w:ascii="Times New Roman" w:hAnsi="Times New Roman" w:cs="Times New Roman"/>
          <w:sz w:val="28"/>
          <w:szCs w:val="28"/>
        </w:rPr>
        <w:t>минимального отступа от границ земель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364D35">
        <w:rPr>
          <w:rFonts w:ascii="Times New Roman" w:hAnsi="Times New Roman" w:cs="Times New Roman"/>
          <w:sz w:val="28"/>
          <w:szCs w:val="28"/>
        </w:rPr>
        <w:t>го участка  с 3,00  метров до 1,4</w:t>
      </w:r>
      <w:r>
        <w:rPr>
          <w:rFonts w:ascii="Times New Roman" w:hAnsi="Times New Roman" w:cs="Times New Roman"/>
          <w:sz w:val="28"/>
          <w:szCs w:val="28"/>
        </w:rPr>
        <w:t xml:space="preserve"> метров</w:t>
      </w:r>
      <w:r w:rsidR="00364D35">
        <w:rPr>
          <w:rFonts w:ascii="Times New Roman" w:hAnsi="Times New Roman" w:cs="Times New Roman"/>
          <w:sz w:val="28"/>
          <w:szCs w:val="28"/>
        </w:rPr>
        <w:t>, с 3,00  метров до 2,9 метров.</w:t>
      </w:r>
    </w:p>
    <w:p w:rsidR="004B59ED" w:rsidRPr="001B1396" w:rsidRDefault="004B59ED" w:rsidP="00E75792">
      <w:pPr>
        <w:widowControl w:val="0"/>
        <w:autoSpaceDE w:val="0"/>
        <w:autoSpaceDN w:val="0"/>
        <w:adjustRightInd w:val="0"/>
        <w:spacing w:after="0" w:line="240" w:lineRule="auto"/>
        <w:ind w:right="-150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2014D5" w:rsidRPr="001B1396" w:rsidRDefault="002014D5" w:rsidP="002014D5">
      <w:pPr>
        <w:widowControl w:val="0"/>
        <w:autoSpaceDE w:val="0"/>
        <w:autoSpaceDN w:val="0"/>
        <w:adjustRightInd w:val="0"/>
        <w:spacing w:after="0" w:line="240" w:lineRule="auto"/>
        <w:ind w:left="-142" w:right="-150" w:firstLine="708"/>
        <w:jc w:val="both"/>
        <w:rPr>
          <w:rFonts w:ascii="Times New Roman" w:eastAsiaTheme="minorEastAsia" w:hAnsi="Times New Roman" w:cs="Times New Roman"/>
          <w:sz w:val="26"/>
          <w:szCs w:val="26"/>
          <w:u w:val="single"/>
          <w:lang w:eastAsia="ru-RU"/>
        </w:rPr>
      </w:pPr>
      <w:r w:rsidRPr="001B1396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Срок проведе</w:t>
      </w:r>
      <w:r w:rsidR="004B59ED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 xml:space="preserve">ния общественных обсуждений с </w:t>
      </w:r>
      <w:r w:rsidR="00364D35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18</w:t>
      </w:r>
      <w:r w:rsidR="00543546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.</w:t>
      </w:r>
      <w:r w:rsidR="00364D35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05.2026</w:t>
      </w:r>
      <w:r w:rsidRPr="001B1396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 xml:space="preserve"> г. по </w:t>
      </w:r>
      <w:r w:rsidR="00364D35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01</w:t>
      </w:r>
      <w:r w:rsidR="00543546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.</w:t>
      </w:r>
      <w:r w:rsidR="00364D35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06.2026</w:t>
      </w:r>
      <w:r w:rsidRPr="001B1396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 xml:space="preserve"> г. </w:t>
      </w:r>
    </w:p>
    <w:p w:rsidR="002014D5" w:rsidRPr="001B1396" w:rsidRDefault="002014D5" w:rsidP="002014D5">
      <w:pPr>
        <w:widowControl w:val="0"/>
        <w:autoSpaceDE w:val="0"/>
        <w:autoSpaceDN w:val="0"/>
        <w:adjustRightInd w:val="0"/>
        <w:spacing w:after="0" w:line="240" w:lineRule="auto"/>
        <w:ind w:left="-142" w:right="-150"/>
        <w:jc w:val="center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2014D5" w:rsidRPr="001B1396" w:rsidRDefault="002014D5" w:rsidP="002014D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1B1396"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  <w:lang w:eastAsia="ru-RU"/>
        </w:rPr>
        <w:t xml:space="preserve">Проекты и информационные материалы к ним, подлежащие рассмотрению на общественных обсуждениях, будут </w:t>
      </w:r>
      <w:r w:rsidRPr="001B139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представлены:</w:t>
      </w:r>
    </w:p>
    <w:p w:rsidR="002014D5" w:rsidRPr="001B1396" w:rsidRDefault="002014D5" w:rsidP="002014D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  <w:lang w:eastAsia="ru-RU"/>
        </w:rPr>
      </w:pPr>
      <w:r w:rsidRPr="001B139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- </w:t>
      </w:r>
      <w:r w:rsidRPr="001B1396"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  <w:lang w:eastAsia="ru-RU"/>
        </w:rPr>
        <w:t>на официальном сайте администрации города Тогучина Тогучинского района Новосибирской области в информационно-телекоммуникационной сети "Интернет" https://</w:t>
      </w:r>
      <w:r w:rsidRPr="001B1396">
        <w:rPr>
          <w:rFonts w:ascii="Times New Roman" w:hAnsi="Times New Roman" w:cs="Times New Roman"/>
          <w:sz w:val="26"/>
          <w:szCs w:val="26"/>
        </w:rPr>
        <w:t xml:space="preserve"> </w:t>
      </w:r>
      <w:r w:rsidRPr="001B1396"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  <w:lang w:eastAsia="ru-RU"/>
        </w:rPr>
        <w:t xml:space="preserve">admtog.nso.ru/ и </w:t>
      </w:r>
      <w:r w:rsidRPr="001B1396">
        <w:rPr>
          <w:rFonts w:ascii="Times New Roman" w:hAnsi="Times New Roman" w:cs="Times New Roman"/>
          <w:color w:val="000000" w:themeColor="text1"/>
          <w:sz w:val="26"/>
          <w:szCs w:val="26"/>
        </w:rPr>
        <w:t>в периодически печатном издании «</w:t>
      </w:r>
      <w:r w:rsidRPr="001B1396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Вестник города Тогучина»</w:t>
      </w:r>
      <w:r w:rsidRPr="001B1396"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  <w:lang w:eastAsia="ru-RU"/>
        </w:rPr>
        <w:t xml:space="preserve"> с </w:t>
      </w:r>
      <w:r w:rsidR="00364D35"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  <w:lang w:eastAsia="ru-RU"/>
        </w:rPr>
        <w:t>18</w:t>
      </w:r>
      <w:r w:rsidR="004B59ED"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  <w:lang w:eastAsia="ru-RU"/>
        </w:rPr>
        <w:t>.</w:t>
      </w:r>
      <w:r w:rsidR="00364D35"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  <w:lang w:eastAsia="ru-RU"/>
        </w:rPr>
        <w:t>05.2026</w:t>
      </w:r>
      <w:r w:rsidRPr="001B1396"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  <w:lang w:eastAsia="ru-RU"/>
        </w:rPr>
        <w:t xml:space="preserve"> г.;</w:t>
      </w:r>
    </w:p>
    <w:p w:rsidR="002014D5" w:rsidRPr="001B1396" w:rsidRDefault="002014D5" w:rsidP="002014D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u w:val="single"/>
          <w:shd w:val="clear" w:color="auto" w:fill="FFFFFF"/>
        </w:rPr>
      </w:pPr>
      <w:r w:rsidRPr="001B1396">
        <w:rPr>
          <w:rFonts w:ascii="Times New Roman" w:eastAsia="Times New Roman" w:hAnsi="Times New Roman" w:cs="Times New Roman"/>
          <w:color w:val="000000" w:themeColor="text1"/>
          <w:spacing w:val="2"/>
          <w:sz w:val="26"/>
          <w:szCs w:val="26"/>
          <w:lang w:eastAsia="ru-RU"/>
        </w:rPr>
        <w:t>- н</w:t>
      </w:r>
      <w:r w:rsidRPr="001B1396">
        <w:rPr>
          <w:rFonts w:ascii="Times New Roman" w:hAnsi="Times New Roman" w:cs="Times New Roman"/>
          <w:sz w:val="26"/>
          <w:szCs w:val="26"/>
        </w:rPr>
        <w:t xml:space="preserve">а экспозиции по адресу: Новосибирская область, </w:t>
      </w:r>
      <w:proofErr w:type="spellStart"/>
      <w:r w:rsidRPr="001B1396">
        <w:rPr>
          <w:rFonts w:ascii="Times New Roman" w:hAnsi="Times New Roman" w:cs="Times New Roman"/>
          <w:sz w:val="26"/>
          <w:szCs w:val="26"/>
        </w:rPr>
        <w:t>Тогучинский</w:t>
      </w:r>
      <w:proofErr w:type="spellEnd"/>
      <w:r w:rsidRPr="001B1396">
        <w:rPr>
          <w:rFonts w:ascii="Times New Roman" w:hAnsi="Times New Roman" w:cs="Times New Roman"/>
          <w:sz w:val="26"/>
          <w:szCs w:val="26"/>
        </w:rPr>
        <w:t xml:space="preserve"> район, город Тогучин, улица Садовая, 17, кабинет 2. График проведения экспозиции (ежедневно, кроме выходных и праздничных дней): с </w:t>
      </w:r>
      <w:r w:rsidR="00364D35">
        <w:rPr>
          <w:rFonts w:ascii="Times New Roman" w:hAnsi="Times New Roman" w:cs="Times New Roman"/>
          <w:sz w:val="26"/>
          <w:szCs w:val="26"/>
        </w:rPr>
        <w:t>18</w:t>
      </w:r>
      <w:r w:rsidR="00543546">
        <w:rPr>
          <w:rFonts w:ascii="Times New Roman" w:hAnsi="Times New Roman" w:cs="Times New Roman"/>
          <w:sz w:val="26"/>
          <w:szCs w:val="26"/>
        </w:rPr>
        <w:t>.</w:t>
      </w:r>
      <w:r w:rsidR="00364D35">
        <w:rPr>
          <w:rFonts w:ascii="Times New Roman" w:hAnsi="Times New Roman" w:cs="Times New Roman"/>
          <w:sz w:val="26"/>
          <w:szCs w:val="26"/>
        </w:rPr>
        <w:t>05.2026</w:t>
      </w:r>
      <w:r w:rsidRPr="001B1396">
        <w:rPr>
          <w:rFonts w:ascii="Times New Roman" w:hAnsi="Times New Roman" w:cs="Times New Roman"/>
          <w:sz w:val="26"/>
          <w:szCs w:val="26"/>
        </w:rPr>
        <w:t xml:space="preserve"> г. – по </w:t>
      </w:r>
      <w:r w:rsidR="00364D35">
        <w:rPr>
          <w:rFonts w:ascii="Times New Roman" w:hAnsi="Times New Roman" w:cs="Times New Roman"/>
          <w:sz w:val="26"/>
          <w:szCs w:val="26"/>
        </w:rPr>
        <w:t>01</w:t>
      </w:r>
      <w:r w:rsidR="0042211C">
        <w:rPr>
          <w:rFonts w:ascii="Times New Roman" w:hAnsi="Times New Roman" w:cs="Times New Roman"/>
          <w:sz w:val="26"/>
          <w:szCs w:val="26"/>
        </w:rPr>
        <w:t>.</w:t>
      </w:r>
      <w:r w:rsidR="00364D35">
        <w:rPr>
          <w:rFonts w:ascii="Times New Roman" w:hAnsi="Times New Roman" w:cs="Times New Roman"/>
          <w:sz w:val="26"/>
          <w:szCs w:val="26"/>
        </w:rPr>
        <w:t>06.2026</w:t>
      </w:r>
      <w:r w:rsidRPr="001B1396">
        <w:rPr>
          <w:rFonts w:ascii="Times New Roman" w:hAnsi="Times New Roman" w:cs="Times New Roman"/>
          <w:sz w:val="26"/>
          <w:szCs w:val="26"/>
        </w:rPr>
        <w:t xml:space="preserve"> г.   с 08.00 ч. до 13.00 ч. и с 14.00 ч. до 16.00 ч.</w:t>
      </w:r>
    </w:p>
    <w:p w:rsidR="002014D5" w:rsidRPr="001B1396" w:rsidRDefault="002014D5" w:rsidP="002014D5">
      <w:pPr>
        <w:widowControl w:val="0"/>
        <w:autoSpaceDE w:val="0"/>
        <w:autoSpaceDN w:val="0"/>
        <w:adjustRightInd w:val="0"/>
        <w:spacing w:after="0" w:line="240" w:lineRule="auto"/>
        <w:ind w:left="-142" w:right="-150" w:firstLine="708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B1396">
        <w:rPr>
          <w:rFonts w:ascii="Times New Roman" w:hAnsi="Times New Roman" w:cs="Times New Roman"/>
          <w:sz w:val="26"/>
          <w:szCs w:val="26"/>
        </w:rPr>
        <w:t xml:space="preserve">Участниками общественных обсуждений по проектам </w:t>
      </w:r>
      <w:r w:rsidRPr="001B1396">
        <w:rPr>
          <w:rFonts w:ascii="Times New Roman" w:hAnsi="Times New Roman" w:cs="Times New Roman"/>
          <w:spacing w:val="2"/>
          <w:sz w:val="26"/>
          <w:szCs w:val="26"/>
        </w:rPr>
        <w:t>являются граждане, постоянно проживающие в пределах территориальной зоны, в границах которой расположены земельные участки или объекты капитального строительства, в отношении которых подготовлены данные проекты,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подготовлены данные проекты</w:t>
      </w:r>
      <w:r w:rsidRPr="001B1396">
        <w:rPr>
          <w:rFonts w:ascii="Times New Roman" w:hAnsi="Times New Roman" w:cs="Times New Roman"/>
          <w:sz w:val="26"/>
          <w:szCs w:val="26"/>
        </w:rPr>
        <w:t>.</w:t>
      </w:r>
    </w:p>
    <w:p w:rsidR="002014D5" w:rsidRPr="001B1396" w:rsidRDefault="002014D5" w:rsidP="002014D5">
      <w:pPr>
        <w:widowControl w:val="0"/>
        <w:autoSpaceDE w:val="0"/>
        <w:autoSpaceDN w:val="0"/>
        <w:adjustRightInd w:val="0"/>
        <w:spacing w:after="0" w:line="240" w:lineRule="auto"/>
        <w:ind w:left="-142" w:right="-150" w:firstLine="708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B1396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Участники общественных обсуждений, прошедшие идентификацию в соответствии с законодательством о градостроительной деятельности, вправе вносить предложения и замечания, касающиеся проекта с </w:t>
      </w:r>
      <w:r w:rsidR="00364D35">
        <w:rPr>
          <w:rFonts w:ascii="Times New Roman" w:eastAsiaTheme="minorEastAsia" w:hAnsi="Times New Roman" w:cs="Times New Roman"/>
          <w:sz w:val="26"/>
          <w:szCs w:val="26"/>
          <w:lang w:eastAsia="ru-RU"/>
        </w:rPr>
        <w:t>18</w:t>
      </w:r>
      <w:r w:rsidR="00543546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  <w:r w:rsidR="00364D35">
        <w:rPr>
          <w:rFonts w:ascii="Times New Roman" w:eastAsiaTheme="minorEastAsia" w:hAnsi="Times New Roman" w:cs="Times New Roman"/>
          <w:sz w:val="26"/>
          <w:szCs w:val="26"/>
          <w:lang w:eastAsia="ru-RU"/>
        </w:rPr>
        <w:t>05.2026</w:t>
      </w:r>
      <w:r w:rsidRPr="001B1396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г. по </w:t>
      </w:r>
      <w:r w:rsidR="00364D35">
        <w:rPr>
          <w:rFonts w:ascii="Times New Roman" w:eastAsiaTheme="minorEastAsia" w:hAnsi="Times New Roman" w:cs="Times New Roman"/>
          <w:sz w:val="26"/>
          <w:szCs w:val="26"/>
          <w:lang w:eastAsia="ru-RU"/>
        </w:rPr>
        <w:t>01</w:t>
      </w:r>
      <w:r w:rsidR="0042211C">
        <w:rPr>
          <w:rFonts w:ascii="Times New Roman" w:eastAsiaTheme="minorEastAsia" w:hAnsi="Times New Roman" w:cs="Times New Roman"/>
          <w:sz w:val="26"/>
          <w:szCs w:val="26"/>
          <w:lang w:eastAsia="ru-RU"/>
        </w:rPr>
        <w:t>.</w:t>
      </w:r>
      <w:r w:rsidR="00364D35">
        <w:rPr>
          <w:rFonts w:ascii="Times New Roman" w:eastAsiaTheme="minorEastAsia" w:hAnsi="Times New Roman" w:cs="Times New Roman"/>
          <w:sz w:val="26"/>
          <w:szCs w:val="26"/>
          <w:lang w:eastAsia="ru-RU"/>
        </w:rPr>
        <w:t>06.2026</w:t>
      </w:r>
      <w:r w:rsidRPr="001B1396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г.:</w:t>
      </w:r>
    </w:p>
    <w:p w:rsidR="002014D5" w:rsidRPr="001B1396" w:rsidRDefault="002014D5" w:rsidP="002014D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right="-150" w:firstLine="284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B139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Посредством официального </w:t>
      </w:r>
      <w:r w:rsidRPr="001B139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сайта (</w:t>
      </w:r>
      <w:hyperlink r:id="rId5" w:history="1">
        <w:r w:rsidRPr="001B1396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</w:rPr>
          <w:t>https://admtog.nso.ru</w:t>
        </w:r>
      </w:hyperlink>
      <w:r w:rsidRPr="001B1396">
        <w:rPr>
          <w:rStyle w:val="a3"/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Pr="001B1396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;</w:t>
      </w:r>
    </w:p>
    <w:p w:rsidR="002014D5" w:rsidRPr="001B1396" w:rsidRDefault="002014D5" w:rsidP="002014D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right="-150" w:firstLine="282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B1396">
        <w:rPr>
          <w:rFonts w:ascii="Times New Roman" w:eastAsiaTheme="minorEastAsia" w:hAnsi="Times New Roman" w:cs="Times New Roman"/>
          <w:sz w:val="26"/>
          <w:szCs w:val="26"/>
          <w:lang w:eastAsia="ru-RU"/>
        </w:rPr>
        <w:lastRenderedPageBreak/>
        <w:t xml:space="preserve">В письменной форме в адрес организатора общественных обсуждений (по адресу: </w:t>
      </w:r>
      <w:r w:rsidRPr="001B1396">
        <w:rPr>
          <w:rFonts w:ascii="Times New Roman" w:hAnsi="Times New Roman" w:cs="Times New Roman"/>
          <w:sz w:val="26"/>
          <w:szCs w:val="26"/>
        </w:rPr>
        <w:t>Новосибирская область, г. Тогучин, ул. Садовая, д. 17, приемная администрации)</w:t>
      </w:r>
      <w:r w:rsidRPr="001B1396">
        <w:rPr>
          <w:rFonts w:ascii="Times New Roman" w:eastAsiaTheme="minorEastAsia" w:hAnsi="Times New Roman" w:cs="Times New Roman"/>
          <w:sz w:val="26"/>
          <w:szCs w:val="26"/>
          <w:lang w:eastAsia="ru-RU"/>
        </w:rPr>
        <w:t>;</w:t>
      </w:r>
    </w:p>
    <w:p w:rsidR="002014D5" w:rsidRPr="001B1396" w:rsidRDefault="002014D5" w:rsidP="002014D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 w:right="-150" w:firstLine="282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1B1396">
        <w:rPr>
          <w:rFonts w:ascii="Times New Roman" w:eastAsiaTheme="minorEastAsia" w:hAnsi="Times New Roman" w:cs="Times New Roman"/>
          <w:sz w:val="26"/>
          <w:szCs w:val="26"/>
          <w:lang w:eastAsia="ru-RU"/>
        </w:rPr>
        <w:t>Посредством записи в журнале учета посетителей экспозиции (экспозиций) проекта, подлежащего рассмотрению на общественных обсуждениях.</w:t>
      </w:r>
    </w:p>
    <w:p w:rsidR="002014D5" w:rsidRPr="001B1396" w:rsidRDefault="002014D5" w:rsidP="002014D5">
      <w:pPr>
        <w:shd w:val="clear" w:color="auto" w:fill="FFFFFF"/>
        <w:spacing w:after="0" w:line="240" w:lineRule="auto"/>
        <w:ind w:left="-142" w:right="-150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B139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Предложения и замечания подлежат регистрации, а также обязательному рассмотрению организатором публичных слушаний. Предложения и замечания не рассматриваются в случае выявления факта представления участником публичных слушаний недостоверных сведений.</w:t>
      </w:r>
    </w:p>
    <w:p w:rsidR="002014D5" w:rsidRPr="001B1396" w:rsidRDefault="002014D5" w:rsidP="002014D5">
      <w:pPr>
        <w:shd w:val="clear" w:color="auto" w:fill="FFFFFF"/>
        <w:spacing w:after="0" w:line="240" w:lineRule="auto"/>
        <w:ind w:left="-142" w:right="-150" w:firstLine="851"/>
        <w:jc w:val="both"/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</w:pPr>
      <w:r w:rsidRPr="001B139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</w:p>
    <w:p w:rsidR="002014D5" w:rsidRPr="001B1396" w:rsidRDefault="002014D5" w:rsidP="002014D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Theme="minorEastAsia" w:hAnsi="Times New Roman CYR" w:cs="Times New Roman CYR"/>
          <w:sz w:val="26"/>
          <w:szCs w:val="26"/>
          <w:lang w:eastAsia="ru-RU"/>
        </w:rPr>
      </w:pPr>
    </w:p>
    <w:p w:rsidR="00FF0551" w:rsidRPr="002014D5" w:rsidRDefault="00FF0551" w:rsidP="002014D5"/>
    <w:sectPr w:rsidR="00FF0551" w:rsidRPr="002014D5" w:rsidSect="003E02F2">
      <w:pgSz w:w="11900" w:h="16800"/>
      <w:pgMar w:top="851" w:right="567" w:bottom="993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0330E"/>
    <w:multiLevelType w:val="multilevel"/>
    <w:tmpl w:val="806AC03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13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</w:rPr>
    </w:lvl>
  </w:abstractNum>
  <w:abstractNum w:abstractNumId="1" w15:restartNumberingAfterBreak="0">
    <w:nsid w:val="738D2965"/>
    <w:multiLevelType w:val="hybridMultilevel"/>
    <w:tmpl w:val="49FCBCA4"/>
    <w:lvl w:ilvl="0" w:tplc="F8880904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DFF"/>
    <w:rsid w:val="00043555"/>
    <w:rsid w:val="000820E3"/>
    <w:rsid w:val="000B6C03"/>
    <w:rsid w:val="000D474F"/>
    <w:rsid w:val="000E7677"/>
    <w:rsid w:val="000F23EE"/>
    <w:rsid w:val="000F575C"/>
    <w:rsid w:val="0010700D"/>
    <w:rsid w:val="00113090"/>
    <w:rsid w:val="00146429"/>
    <w:rsid w:val="00166345"/>
    <w:rsid w:val="00197726"/>
    <w:rsid w:val="001A562D"/>
    <w:rsid w:val="001F40AD"/>
    <w:rsid w:val="002014D5"/>
    <w:rsid w:val="002425AB"/>
    <w:rsid w:val="002467FB"/>
    <w:rsid w:val="00277B1F"/>
    <w:rsid w:val="0028648F"/>
    <w:rsid w:val="002A0A94"/>
    <w:rsid w:val="002E0BFC"/>
    <w:rsid w:val="002E4CC7"/>
    <w:rsid w:val="00303A3E"/>
    <w:rsid w:val="00315496"/>
    <w:rsid w:val="003203C8"/>
    <w:rsid w:val="00332AAB"/>
    <w:rsid w:val="00332F72"/>
    <w:rsid w:val="00364D35"/>
    <w:rsid w:val="003701DA"/>
    <w:rsid w:val="00371861"/>
    <w:rsid w:val="00374816"/>
    <w:rsid w:val="00377C28"/>
    <w:rsid w:val="00396D93"/>
    <w:rsid w:val="003C2169"/>
    <w:rsid w:val="003C3732"/>
    <w:rsid w:val="003C5D3A"/>
    <w:rsid w:val="003D29AC"/>
    <w:rsid w:val="003D2D0A"/>
    <w:rsid w:val="003E02F2"/>
    <w:rsid w:val="0042211C"/>
    <w:rsid w:val="00455AE2"/>
    <w:rsid w:val="004A0B80"/>
    <w:rsid w:val="004B59ED"/>
    <w:rsid w:val="004D2DFF"/>
    <w:rsid w:val="004D34D3"/>
    <w:rsid w:val="0050336C"/>
    <w:rsid w:val="00543546"/>
    <w:rsid w:val="0056511C"/>
    <w:rsid w:val="00581A0A"/>
    <w:rsid w:val="005A6B6F"/>
    <w:rsid w:val="005C5685"/>
    <w:rsid w:val="005C7479"/>
    <w:rsid w:val="005E0612"/>
    <w:rsid w:val="005E1B77"/>
    <w:rsid w:val="005F68B3"/>
    <w:rsid w:val="0062159E"/>
    <w:rsid w:val="006303C9"/>
    <w:rsid w:val="006345FA"/>
    <w:rsid w:val="006431CA"/>
    <w:rsid w:val="0064582F"/>
    <w:rsid w:val="0066634B"/>
    <w:rsid w:val="006800EF"/>
    <w:rsid w:val="00681CA2"/>
    <w:rsid w:val="006C3766"/>
    <w:rsid w:val="006C3A7D"/>
    <w:rsid w:val="00731DC9"/>
    <w:rsid w:val="00795B2E"/>
    <w:rsid w:val="007D30E4"/>
    <w:rsid w:val="007D7C5F"/>
    <w:rsid w:val="007E0141"/>
    <w:rsid w:val="007E2449"/>
    <w:rsid w:val="007F4138"/>
    <w:rsid w:val="00834836"/>
    <w:rsid w:val="008533AA"/>
    <w:rsid w:val="00862160"/>
    <w:rsid w:val="008A67C5"/>
    <w:rsid w:val="008B1BBA"/>
    <w:rsid w:val="00914823"/>
    <w:rsid w:val="009744AB"/>
    <w:rsid w:val="0098151A"/>
    <w:rsid w:val="00993E50"/>
    <w:rsid w:val="009C1C5B"/>
    <w:rsid w:val="009E47A3"/>
    <w:rsid w:val="009E4AAE"/>
    <w:rsid w:val="00A14137"/>
    <w:rsid w:val="00A15220"/>
    <w:rsid w:val="00A174A4"/>
    <w:rsid w:val="00A41001"/>
    <w:rsid w:val="00A42603"/>
    <w:rsid w:val="00A77EC2"/>
    <w:rsid w:val="00A96692"/>
    <w:rsid w:val="00AD4CB7"/>
    <w:rsid w:val="00AE091A"/>
    <w:rsid w:val="00AE5AA1"/>
    <w:rsid w:val="00B11F3C"/>
    <w:rsid w:val="00B33B0C"/>
    <w:rsid w:val="00B477C7"/>
    <w:rsid w:val="00B81B72"/>
    <w:rsid w:val="00BA0E29"/>
    <w:rsid w:val="00BA23ED"/>
    <w:rsid w:val="00BE746F"/>
    <w:rsid w:val="00C109DA"/>
    <w:rsid w:val="00C20F1A"/>
    <w:rsid w:val="00C324F6"/>
    <w:rsid w:val="00C35CD4"/>
    <w:rsid w:val="00C54F49"/>
    <w:rsid w:val="00C66B4E"/>
    <w:rsid w:val="00CC19EA"/>
    <w:rsid w:val="00CD3AEA"/>
    <w:rsid w:val="00D304EC"/>
    <w:rsid w:val="00D44F57"/>
    <w:rsid w:val="00D65FCF"/>
    <w:rsid w:val="00DB2273"/>
    <w:rsid w:val="00E00A92"/>
    <w:rsid w:val="00E04EDE"/>
    <w:rsid w:val="00E71483"/>
    <w:rsid w:val="00E75792"/>
    <w:rsid w:val="00E915D0"/>
    <w:rsid w:val="00E943A2"/>
    <w:rsid w:val="00EB358C"/>
    <w:rsid w:val="00EB71F4"/>
    <w:rsid w:val="00EF1A97"/>
    <w:rsid w:val="00F057A6"/>
    <w:rsid w:val="00F21A93"/>
    <w:rsid w:val="00F459F1"/>
    <w:rsid w:val="00F52000"/>
    <w:rsid w:val="00F8082F"/>
    <w:rsid w:val="00FB6FF0"/>
    <w:rsid w:val="00FE5C39"/>
    <w:rsid w:val="00FF0551"/>
    <w:rsid w:val="00FF2ACC"/>
    <w:rsid w:val="00FF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3D027E-B124-4870-BC16-342D301A5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4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358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D474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44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4F57"/>
    <w:rPr>
      <w:rFonts w:ascii="Segoe UI" w:hAnsi="Segoe UI" w:cs="Segoe UI"/>
      <w:sz w:val="18"/>
      <w:szCs w:val="18"/>
    </w:rPr>
  </w:style>
  <w:style w:type="character" w:customStyle="1" w:styleId="a7">
    <w:name w:val="Цветовое выделение"/>
    <w:rsid w:val="007D30E4"/>
    <w:rPr>
      <w:b/>
      <w:bCs/>
      <w:color w:val="26282F"/>
    </w:rPr>
  </w:style>
  <w:style w:type="paragraph" w:styleId="a8">
    <w:name w:val="Title"/>
    <w:basedOn w:val="a"/>
    <w:link w:val="a9"/>
    <w:qFormat/>
    <w:rsid w:val="00C324F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rsid w:val="00C324F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Default">
    <w:name w:val="Default"/>
    <w:rsid w:val="00F459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3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tog.ns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</dc:creator>
  <cp:keywords/>
  <dc:description/>
  <cp:lastModifiedBy>User1</cp:lastModifiedBy>
  <cp:revision>131</cp:revision>
  <cp:lastPrinted>2022-02-24T02:04:00Z</cp:lastPrinted>
  <dcterms:created xsi:type="dcterms:W3CDTF">2018-07-25T08:59:00Z</dcterms:created>
  <dcterms:modified xsi:type="dcterms:W3CDTF">2026-05-22T04:44:00Z</dcterms:modified>
</cp:coreProperties>
</file>