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571"/>
      </w:tblGrid>
      <w:tr w:rsidR="00D47783" w:rsidTr="002654C0">
        <w:trPr>
          <w:trHeight w:val="305"/>
        </w:trPr>
        <w:tc>
          <w:tcPr>
            <w:tcW w:w="9571" w:type="dxa"/>
          </w:tcPr>
          <w:p w:rsidR="00D26534" w:rsidRDefault="003F08CF" w:rsidP="003F08CF">
            <w:pPr>
              <w:rPr>
                <w:sz w:val="28"/>
                <w:szCs w:val="28"/>
              </w:rPr>
            </w:pPr>
            <w:r>
              <w:rPr>
                <w:sz w:val="28"/>
                <w:szCs w:val="28"/>
              </w:rPr>
              <w:t xml:space="preserve">                      </w:t>
            </w:r>
          </w:p>
          <w:p w:rsidR="00D47783" w:rsidRDefault="00D26534" w:rsidP="003F08CF">
            <w:pPr>
              <w:rPr>
                <w:sz w:val="28"/>
                <w:szCs w:val="28"/>
              </w:rPr>
            </w:pPr>
            <w:r>
              <w:rPr>
                <w:sz w:val="28"/>
                <w:szCs w:val="28"/>
              </w:rPr>
              <w:t xml:space="preserve">                    </w:t>
            </w:r>
            <w:r w:rsidR="003F08CF">
              <w:rPr>
                <w:sz w:val="28"/>
                <w:szCs w:val="28"/>
              </w:rPr>
              <w:t xml:space="preserve">  </w:t>
            </w:r>
            <w:r w:rsidR="00953151">
              <w:rPr>
                <w:sz w:val="28"/>
                <w:szCs w:val="28"/>
              </w:rPr>
              <w:t xml:space="preserve">МУНИЦИПАЛЬНОЕ  КАЗЁННОЕ УЧРЕЖДЕНИЕ </w:t>
            </w:r>
          </w:p>
          <w:p w:rsidR="00953151" w:rsidRDefault="00953151" w:rsidP="00953151">
            <w:pPr>
              <w:jc w:val="center"/>
              <w:rPr>
                <w:sz w:val="28"/>
                <w:szCs w:val="28"/>
              </w:rPr>
            </w:pPr>
            <w:r>
              <w:rPr>
                <w:sz w:val="28"/>
                <w:szCs w:val="28"/>
              </w:rPr>
              <w:t>ГОРОДА ТОГУЧИНА</w:t>
            </w:r>
          </w:p>
          <w:p w:rsidR="00953151" w:rsidRDefault="00953151" w:rsidP="002654C0">
            <w:pPr>
              <w:jc w:val="center"/>
              <w:rPr>
                <w:sz w:val="28"/>
                <w:szCs w:val="28"/>
              </w:rPr>
            </w:pPr>
            <w:r>
              <w:rPr>
                <w:sz w:val="28"/>
                <w:szCs w:val="28"/>
              </w:rPr>
              <w:t>«ЕДИНАЯ СЛУБА ОБЕСПЕЧЕНИЯ ЖИЗНЕДЕЯТЕЛЬНОСТИ НАСЕЛЕНИЯ»</w:t>
            </w:r>
          </w:p>
          <w:p w:rsidR="00953151" w:rsidRDefault="00953151" w:rsidP="003F08CF">
            <w:pPr>
              <w:rPr>
                <w:sz w:val="28"/>
                <w:szCs w:val="28"/>
              </w:rPr>
            </w:pPr>
          </w:p>
          <w:p w:rsidR="003F08CF" w:rsidRDefault="003F08CF" w:rsidP="003F08CF">
            <w:pPr>
              <w:rPr>
                <w:sz w:val="28"/>
                <w:szCs w:val="28"/>
              </w:rPr>
            </w:pPr>
          </w:p>
          <w:p w:rsidR="00953151" w:rsidRDefault="003F08CF" w:rsidP="002654C0">
            <w:pPr>
              <w:jc w:val="center"/>
              <w:rPr>
                <w:sz w:val="28"/>
                <w:szCs w:val="28"/>
              </w:rPr>
            </w:pPr>
            <w:r>
              <w:rPr>
                <w:sz w:val="28"/>
                <w:szCs w:val="28"/>
              </w:rPr>
              <w:t xml:space="preserve"> </w:t>
            </w:r>
            <w:r w:rsidR="00953151">
              <w:rPr>
                <w:sz w:val="28"/>
                <w:szCs w:val="28"/>
              </w:rPr>
              <w:t>ПРИКАЗ</w:t>
            </w:r>
          </w:p>
          <w:p w:rsidR="00D47783" w:rsidRDefault="00D47783" w:rsidP="00953151">
            <w:pPr>
              <w:rPr>
                <w:b/>
                <w:sz w:val="28"/>
                <w:szCs w:val="28"/>
              </w:rPr>
            </w:pPr>
            <w:r>
              <w:rPr>
                <w:b/>
                <w:sz w:val="28"/>
                <w:szCs w:val="28"/>
              </w:rPr>
              <w:t xml:space="preserve">                                            </w:t>
            </w:r>
          </w:p>
          <w:p w:rsidR="00D47783" w:rsidRDefault="00D47783" w:rsidP="002654C0">
            <w:pPr>
              <w:rPr>
                <w:sz w:val="28"/>
                <w:szCs w:val="28"/>
              </w:rPr>
            </w:pPr>
            <w:r>
              <w:rPr>
                <w:sz w:val="28"/>
                <w:szCs w:val="28"/>
              </w:rPr>
              <w:t xml:space="preserve">                                                 </w:t>
            </w:r>
            <w:r w:rsidR="00953151">
              <w:rPr>
                <w:sz w:val="28"/>
                <w:szCs w:val="28"/>
              </w:rPr>
              <w:t xml:space="preserve">     </w:t>
            </w:r>
            <w:r>
              <w:rPr>
                <w:sz w:val="28"/>
                <w:szCs w:val="28"/>
              </w:rPr>
              <w:t xml:space="preserve">    </w:t>
            </w:r>
            <w:r w:rsidR="00953151">
              <w:rPr>
                <w:sz w:val="28"/>
                <w:szCs w:val="28"/>
              </w:rPr>
              <w:t xml:space="preserve">г. </w:t>
            </w:r>
            <w:r>
              <w:rPr>
                <w:sz w:val="28"/>
                <w:szCs w:val="28"/>
              </w:rPr>
              <w:t>Тогучин</w:t>
            </w:r>
          </w:p>
          <w:p w:rsidR="00D26534" w:rsidRDefault="00D26534" w:rsidP="002654C0">
            <w:pPr>
              <w:rPr>
                <w:sz w:val="28"/>
                <w:szCs w:val="28"/>
              </w:rPr>
            </w:pPr>
            <w:r>
              <w:rPr>
                <w:sz w:val="28"/>
                <w:szCs w:val="28"/>
              </w:rPr>
              <w:t xml:space="preserve">   </w:t>
            </w:r>
          </w:p>
          <w:p w:rsidR="00D26534" w:rsidRDefault="00D26534" w:rsidP="002654C0">
            <w:pPr>
              <w:rPr>
                <w:sz w:val="28"/>
                <w:szCs w:val="28"/>
              </w:rPr>
            </w:pPr>
          </w:p>
          <w:p w:rsidR="00D26534" w:rsidRDefault="00D26534" w:rsidP="002654C0">
            <w:pPr>
              <w:rPr>
                <w:sz w:val="28"/>
                <w:szCs w:val="28"/>
              </w:rPr>
            </w:pPr>
          </w:p>
          <w:p w:rsidR="00D47783" w:rsidRPr="00D26534" w:rsidRDefault="001C0236" w:rsidP="002654C0">
            <w:pPr>
              <w:rPr>
                <w:sz w:val="28"/>
                <w:szCs w:val="28"/>
              </w:rPr>
            </w:pPr>
            <w:r>
              <w:rPr>
                <w:sz w:val="28"/>
                <w:szCs w:val="28"/>
              </w:rPr>
              <w:t>15.06.2023</w:t>
            </w:r>
            <w:r w:rsidR="00D26534">
              <w:rPr>
                <w:sz w:val="28"/>
                <w:szCs w:val="28"/>
              </w:rPr>
              <w:t xml:space="preserve">                                                                            </w:t>
            </w:r>
            <w:r>
              <w:rPr>
                <w:sz w:val="28"/>
                <w:szCs w:val="28"/>
              </w:rPr>
              <w:t xml:space="preserve"> </w:t>
            </w:r>
            <w:r w:rsidR="001A3E98">
              <w:rPr>
                <w:sz w:val="28"/>
                <w:szCs w:val="28"/>
              </w:rPr>
              <w:t xml:space="preserve">                          №  23</w:t>
            </w:r>
            <w:r w:rsidR="00D47783">
              <w:rPr>
                <w:sz w:val="28"/>
                <w:szCs w:val="28"/>
              </w:rPr>
              <w:t xml:space="preserve">                                                                </w:t>
            </w:r>
            <w:r w:rsidR="00975B72">
              <w:rPr>
                <w:sz w:val="28"/>
                <w:szCs w:val="28"/>
              </w:rPr>
              <w:t xml:space="preserve">                </w:t>
            </w:r>
            <w:r w:rsidR="00D47783">
              <w:rPr>
                <w:sz w:val="28"/>
                <w:szCs w:val="28"/>
              </w:rPr>
              <w:t xml:space="preserve">    </w:t>
            </w:r>
            <w:r w:rsidR="00D26534">
              <w:rPr>
                <w:sz w:val="28"/>
                <w:szCs w:val="28"/>
              </w:rPr>
              <w:t xml:space="preserve">           </w:t>
            </w:r>
          </w:p>
        </w:tc>
      </w:tr>
      <w:tr w:rsidR="00D47783" w:rsidTr="002654C0">
        <w:tc>
          <w:tcPr>
            <w:tcW w:w="9571" w:type="dxa"/>
          </w:tcPr>
          <w:p w:rsidR="00D47783" w:rsidRDefault="00D47783" w:rsidP="002654C0">
            <w:pPr>
              <w:jc w:val="center"/>
              <w:rPr>
                <w:sz w:val="16"/>
                <w:szCs w:val="16"/>
              </w:rPr>
            </w:pPr>
          </w:p>
        </w:tc>
      </w:tr>
    </w:tbl>
    <w:p w:rsidR="00D47783" w:rsidRDefault="00D47783" w:rsidP="00D47783">
      <w:pPr>
        <w:jc w:val="both"/>
        <w:rPr>
          <w:sz w:val="28"/>
        </w:rPr>
      </w:pPr>
    </w:p>
    <w:p w:rsidR="00D47783" w:rsidRDefault="00D47783" w:rsidP="00D47783">
      <w:pPr>
        <w:jc w:val="both"/>
        <w:rPr>
          <w:sz w:val="28"/>
        </w:rPr>
      </w:pPr>
      <w:r>
        <w:rPr>
          <w:sz w:val="28"/>
        </w:rPr>
        <w:t>О проведении аукциона</w:t>
      </w:r>
      <w:r w:rsidRPr="001C1916">
        <w:rPr>
          <w:sz w:val="28"/>
        </w:rPr>
        <w:t xml:space="preserve"> </w:t>
      </w:r>
      <w:r>
        <w:rPr>
          <w:sz w:val="28"/>
        </w:rPr>
        <w:t>на право заключения</w:t>
      </w:r>
    </w:p>
    <w:p w:rsidR="00D47783" w:rsidRDefault="00953151" w:rsidP="00D47783">
      <w:pPr>
        <w:jc w:val="both"/>
        <w:rPr>
          <w:sz w:val="28"/>
        </w:rPr>
      </w:pPr>
      <w:r>
        <w:rPr>
          <w:sz w:val="28"/>
        </w:rPr>
        <w:t>договора аренды</w:t>
      </w:r>
      <w:r w:rsidR="00D26534">
        <w:rPr>
          <w:sz w:val="28"/>
        </w:rPr>
        <w:t xml:space="preserve"> муниципального</w:t>
      </w:r>
      <w:r>
        <w:rPr>
          <w:sz w:val="28"/>
        </w:rPr>
        <w:t xml:space="preserve"> </w:t>
      </w:r>
      <w:r w:rsidR="00D47783">
        <w:rPr>
          <w:sz w:val="28"/>
        </w:rPr>
        <w:t xml:space="preserve">имущества                                                                      </w:t>
      </w:r>
    </w:p>
    <w:p w:rsidR="00D47783" w:rsidRDefault="00D47783" w:rsidP="00D47783">
      <w:pPr>
        <w:rPr>
          <w:sz w:val="28"/>
        </w:rPr>
      </w:pPr>
    </w:p>
    <w:p w:rsidR="00D47783" w:rsidRPr="001A2C50" w:rsidRDefault="00D26534" w:rsidP="00D26534">
      <w:pPr>
        <w:pStyle w:val="2"/>
        <w:jc w:val="both"/>
        <w:rPr>
          <w:color w:val="000000"/>
          <w:szCs w:val="28"/>
        </w:rPr>
      </w:pPr>
      <w:r>
        <w:t xml:space="preserve">    </w:t>
      </w:r>
      <w:r w:rsidR="00D47783">
        <w:t>Руководствуясь Гражданским кодексом Российской Федерации, Федеральным законом от 26.07.2006 года № 135-ФЗ «О защите ко</w:t>
      </w:r>
      <w:r w:rsidR="004A3A58">
        <w:t>н</w:t>
      </w:r>
      <w:r w:rsidR="00D47783">
        <w:t>куренции», с приказом ФАС России от 10.02.2010 № 67 «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в форме кон</w:t>
      </w:r>
      <w:r w:rsidR="00953151">
        <w:t>курса»</w:t>
      </w:r>
      <w:r w:rsidR="00D47783">
        <w:t xml:space="preserve">, рассмотрев отчет </w:t>
      </w:r>
      <w:r w:rsidR="00D47783">
        <w:rPr>
          <w:color w:val="000000"/>
          <w:szCs w:val="28"/>
        </w:rPr>
        <w:t xml:space="preserve">№ </w:t>
      </w:r>
      <w:r w:rsidR="005B14EC">
        <w:rPr>
          <w:color w:val="000000"/>
          <w:szCs w:val="28"/>
        </w:rPr>
        <w:t>010223</w:t>
      </w:r>
      <w:r w:rsidR="00D47783" w:rsidRPr="001A2C50">
        <w:rPr>
          <w:color w:val="000000"/>
          <w:szCs w:val="28"/>
        </w:rPr>
        <w:t>-р</w:t>
      </w:r>
      <w:r w:rsidR="005B14EC">
        <w:rPr>
          <w:szCs w:val="28"/>
        </w:rPr>
        <w:t xml:space="preserve"> от 13.06.2023</w:t>
      </w:r>
      <w:r w:rsidR="00D47783">
        <w:rPr>
          <w:szCs w:val="28"/>
        </w:rPr>
        <w:t xml:space="preserve">г. «Об </w:t>
      </w:r>
      <w:r w:rsidR="00953151">
        <w:rPr>
          <w:szCs w:val="28"/>
        </w:rPr>
        <w:t>определении рыночной стоимости размера арендной платы имущества»</w:t>
      </w:r>
    </w:p>
    <w:p w:rsidR="00D47783" w:rsidRDefault="00D47783" w:rsidP="00D47783">
      <w:pPr>
        <w:rPr>
          <w:sz w:val="16"/>
          <w:szCs w:val="16"/>
        </w:rPr>
      </w:pPr>
    </w:p>
    <w:p w:rsidR="00D47783" w:rsidRDefault="00D47783" w:rsidP="00D47783">
      <w:pPr>
        <w:rPr>
          <w:sz w:val="16"/>
          <w:szCs w:val="16"/>
        </w:rPr>
      </w:pPr>
    </w:p>
    <w:p w:rsidR="00D47783" w:rsidRPr="00C01BE7" w:rsidRDefault="00953151" w:rsidP="00D47783">
      <w:pPr>
        <w:rPr>
          <w:sz w:val="28"/>
          <w:szCs w:val="28"/>
        </w:rPr>
      </w:pPr>
      <w:r>
        <w:rPr>
          <w:sz w:val="28"/>
          <w:szCs w:val="28"/>
        </w:rPr>
        <w:t>ПРИКАЗЫВАЮ</w:t>
      </w:r>
      <w:r w:rsidR="00D47783" w:rsidRPr="00C01BE7">
        <w:rPr>
          <w:sz w:val="28"/>
          <w:szCs w:val="28"/>
        </w:rPr>
        <w:t>:</w:t>
      </w:r>
    </w:p>
    <w:p w:rsidR="00D47783" w:rsidRDefault="00D47783" w:rsidP="00D47783">
      <w:pPr>
        <w:jc w:val="both"/>
        <w:rPr>
          <w:sz w:val="16"/>
          <w:szCs w:val="16"/>
        </w:rPr>
      </w:pPr>
    </w:p>
    <w:p w:rsidR="00D47783" w:rsidRDefault="00D47783" w:rsidP="00D47783">
      <w:pPr>
        <w:spacing w:line="301" w:lineRule="atLeast"/>
        <w:jc w:val="both"/>
        <w:rPr>
          <w:sz w:val="28"/>
          <w:szCs w:val="28"/>
        </w:rPr>
      </w:pPr>
      <w:r>
        <w:rPr>
          <w:color w:val="000000"/>
          <w:sz w:val="28"/>
          <w:szCs w:val="28"/>
        </w:rPr>
        <w:t xml:space="preserve">    1.П</w:t>
      </w:r>
      <w:r>
        <w:rPr>
          <w:sz w:val="28"/>
          <w:szCs w:val="28"/>
        </w:rPr>
        <w:t>ровести открытый аукцион</w:t>
      </w:r>
      <w:r>
        <w:rPr>
          <w:color w:val="000000"/>
          <w:sz w:val="28"/>
          <w:szCs w:val="28"/>
        </w:rPr>
        <w:t xml:space="preserve"> на </w:t>
      </w:r>
      <w:r>
        <w:rPr>
          <w:sz w:val="28"/>
          <w:szCs w:val="28"/>
        </w:rPr>
        <w:t>право заключения</w:t>
      </w:r>
      <w:r w:rsidR="00953151">
        <w:rPr>
          <w:sz w:val="28"/>
          <w:szCs w:val="28"/>
        </w:rPr>
        <w:t xml:space="preserve"> договора аренды </w:t>
      </w:r>
      <w:r w:rsidR="00D26534">
        <w:rPr>
          <w:sz w:val="28"/>
          <w:szCs w:val="28"/>
        </w:rPr>
        <w:t xml:space="preserve">муниципального </w:t>
      </w:r>
      <w:r>
        <w:rPr>
          <w:sz w:val="28"/>
          <w:szCs w:val="28"/>
        </w:rPr>
        <w:t>имущества на электронной торговой площадке РТС-тендер по следующим лотам:</w:t>
      </w:r>
    </w:p>
    <w:p w:rsidR="00D47783" w:rsidRDefault="00D47783" w:rsidP="00D47783">
      <w:pPr>
        <w:spacing w:line="301" w:lineRule="atLeast"/>
        <w:jc w:val="both"/>
        <w:rPr>
          <w:sz w:val="28"/>
          <w:szCs w:val="28"/>
        </w:rPr>
      </w:pPr>
      <w:r w:rsidRPr="00937E49">
        <w:rPr>
          <w:b/>
          <w:sz w:val="28"/>
          <w:szCs w:val="28"/>
        </w:rPr>
        <w:t xml:space="preserve">      Лот №1</w:t>
      </w:r>
      <w:r w:rsidR="00061C24">
        <w:rPr>
          <w:sz w:val="28"/>
          <w:szCs w:val="28"/>
        </w:rPr>
        <w:t>:</w:t>
      </w:r>
      <w:r w:rsidR="005B14EC">
        <w:rPr>
          <w:sz w:val="28"/>
          <w:szCs w:val="28"/>
        </w:rPr>
        <w:t xml:space="preserve"> Ат</w:t>
      </w:r>
      <w:r w:rsidR="001C0236">
        <w:rPr>
          <w:sz w:val="28"/>
          <w:szCs w:val="28"/>
        </w:rPr>
        <w:t>т</w:t>
      </w:r>
      <w:r w:rsidR="005B14EC">
        <w:rPr>
          <w:sz w:val="28"/>
          <w:szCs w:val="28"/>
        </w:rPr>
        <w:t>ракцион</w:t>
      </w:r>
      <w:r w:rsidR="001C0236">
        <w:rPr>
          <w:sz w:val="28"/>
          <w:szCs w:val="28"/>
        </w:rPr>
        <w:t>:</w:t>
      </w:r>
      <w:r w:rsidR="005B14EC">
        <w:rPr>
          <w:sz w:val="28"/>
          <w:szCs w:val="28"/>
        </w:rPr>
        <w:t xml:space="preserve"> «Каркасный бассейн с вкладышем», год выпуска: 2009, заводской № 09/08/09  в комплекте с бамперными лодками: «Кит», заводкой № 04, год выпуска:2009,  «Лягушка», заводской № 03, год выпуска: 2009,  «Пароходик», заводской № 06, год выпуска: 2009, «Утка», заводской № 04, год выпуска: 2009.</w:t>
      </w:r>
    </w:p>
    <w:p w:rsidR="00D47783" w:rsidRPr="00750A2D" w:rsidRDefault="00D47783" w:rsidP="00D47783">
      <w:pPr>
        <w:spacing w:line="301" w:lineRule="atLeast"/>
        <w:jc w:val="both"/>
        <w:rPr>
          <w:sz w:val="28"/>
          <w:szCs w:val="28"/>
        </w:rPr>
      </w:pPr>
      <w:r>
        <w:rPr>
          <w:sz w:val="28"/>
          <w:szCs w:val="28"/>
        </w:rPr>
        <w:t xml:space="preserve">     2. Утвердить документацию об аукционе на право заключения договора аренды муниципального имущества согласно приложения к настоящему постановлению</w:t>
      </w:r>
    </w:p>
    <w:p w:rsidR="00D47783" w:rsidRPr="00983FE7" w:rsidRDefault="00D47783" w:rsidP="00D47783">
      <w:pPr>
        <w:jc w:val="both"/>
        <w:rPr>
          <w:color w:val="000000"/>
          <w:sz w:val="28"/>
          <w:szCs w:val="28"/>
        </w:rPr>
      </w:pPr>
      <w:r>
        <w:rPr>
          <w:sz w:val="28"/>
          <w:szCs w:val="28"/>
        </w:rPr>
        <w:t xml:space="preserve">    3.Назначить начальный размер</w:t>
      </w:r>
      <w:r w:rsidR="005B14EC">
        <w:rPr>
          <w:sz w:val="28"/>
          <w:szCs w:val="28"/>
        </w:rPr>
        <w:t xml:space="preserve"> ежемесячной</w:t>
      </w:r>
      <w:r w:rsidR="009C5048">
        <w:rPr>
          <w:sz w:val="28"/>
          <w:szCs w:val="28"/>
        </w:rPr>
        <w:t xml:space="preserve"> арендной платы по лоту № 1</w:t>
      </w:r>
      <w:r w:rsidR="00D26534">
        <w:rPr>
          <w:sz w:val="28"/>
          <w:szCs w:val="28"/>
        </w:rPr>
        <w:t xml:space="preserve"> </w:t>
      </w:r>
      <w:r w:rsidR="005B14EC">
        <w:rPr>
          <w:sz w:val="28"/>
          <w:szCs w:val="28"/>
        </w:rPr>
        <w:t>в размере 3180 (Три тысячи сто восемьдесят) рублей 00</w:t>
      </w:r>
      <w:r w:rsidR="009C5048">
        <w:rPr>
          <w:sz w:val="28"/>
          <w:szCs w:val="28"/>
        </w:rPr>
        <w:t xml:space="preserve"> копеек.</w:t>
      </w:r>
    </w:p>
    <w:p w:rsidR="00D47783" w:rsidRDefault="009C5048" w:rsidP="009C5048">
      <w:pPr>
        <w:spacing w:line="0" w:lineRule="atLeast"/>
        <w:jc w:val="both"/>
        <w:rPr>
          <w:sz w:val="28"/>
          <w:szCs w:val="28"/>
        </w:rPr>
      </w:pPr>
      <w:r>
        <w:rPr>
          <w:sz w:val="28"/>
          <w:szCs w:val="28"/>
        </w:rPr>
        <w:t xml:space="preserve">    4.</w:t>
      </w:r>
      <w:r w:rsidR="00D47783">
        <w:rPr>
          <w:sz w:val="28"/>
          <w:szCs w:val="28"/>
        </w:rPr>
        <w:t>О</w:t>
      </w:r>
      <w:r w:rsidR="001C0236">
        <w:rPr>
          <w:sz w:val="28"/>
          <w:szCs w:val="28"/>
        </w:rPr>
        <w:t xml:space="preserve">публиковать настоящий приказ </w:t>
      </w:r>
      <w:r w:rsidR="00D47783">
        <w:rPr>
          <w:sz w:val="28"/>
          <w:szCs w:val="28"/>
        </w:rPr>
        <w:t>и</w:t>
      </w:r>
      <w:r w:rsidR="00D47783" w:rsidRPr="004A2C47">
        <w:rPr>
          <w:sz w:val="28"/>
          <w:szCs w:val="28"/>
        </w:rPr>
        <w:t xml:space="preserve"> </w:t>
      </w:r>
      <w:r w:rsidR="00D47783">
        <w:rPr>
          <w:sz w:val="28"/>
          <w:szCs w:val="28"/>
        </w:rPr>
        <w:t xml:space="preserve">информационное сообщение </w:t>
      </w:r>
      <w:r w:rsidR="00D47783" w:rsidRPr="004A2C47">
        <w:rPr>
          <w:sz w:val="28"/>
          <w:szCs w:val="28"/>
        </w:rPr>
        <w:t xml:space="preserve">о проведении аукциона на </w:t>
      </w:r>
      <w:r w:rsidR="00D47783">
        <w:rPr>
          <w:sz w:val="28"/>
          <w:szCs w:val="28"/>
        </w:rPr>
        <w:t>сайте ГИС ТОРГИ и электронной площадке РТС- тендер.</w:t>
      </w:r>
    </w:p>
    <w:p w:rsidR="00D26534" w:rsidRPr="00983FE7" w:rsidRDefault="00D26534" w:rsidP="00D26534">
      <w:pPr>
        <w:pStyle w:val="ConsPlusNormal"/>
        <w:widowControl/>
        <w:ind w:firstLine="0"/>
        <w:jc w:val="both"/>
        <w:rPr>
          <w:rFonts w:ascii="Times New Roman" w:hAnsi="Times New Roman" w:cs="Times New Roman"/>
          <w:sz w:val="28"/>
          <w:szCs w:val="28"/>
        </w:rPr>
      </w:pPr>
      <w:r>
        <w:rPr>
          <w:sz w:val="28"/>
          <w:szCs w:val="28"/>
        </w:rPr>
        <w:lastRenderedPageBreak/>
        <w:t xml:space="preserve">    </w:t>
      </w:r>
      <w:r>
        <w:rPr>
          <w:rFonts w:ascii="Times New Roman" w:hAnsi="Times New Roman" w:cs="Times New Roman"/>
          <w:sz w:val="28"/>
          <w:szCs w:val="28"/>
        </w:rPr>
        <w:t>5</w:t>
      </w:r>
      <w:r>
        <w:rPr>
          <w:sz w:val="28"/>
          <w:szCs w:val="28"/>
        </w:rPr>
        <w:t xml:space="preserve">. </w:t>
      </w:r>
      <w:r w:rsidR="001C0236">
        <w:rPr>
          <w:rFonts w:ascii="Times New Roman" w:hAnsi="Times New Roman" w:cs="Times New Roman"/>
          <w:sz w:val="28"/>
          <w:szCs w:val="28"/>
        </w:rPr>
        <w:t>Опубликовать приказ</w:t>
      </w:r>
      <w:r>
        <w:rPr>
          <w:rFonts w:ascii="Times New Roman" w:hAnsi="Times New Roman" w:cs="Times New Roman"/>
          <w:sz w:val="28"/>
          <w:szCs w:val="28"/>
        </w:rPr>
        <w:t xml:space="preserve"> в периодическом печатном издании органа местного самоуправления «Вестник города Тогучина Тогучинского района Новосибирской области» и разместить на официальном сайте администрации города Тогучина Тогучинского района Новосибирской области в информационно-телекоммуникационной сети «Интернет»</w:t>
      </w:r>
    </w:p>
    <w:p w:rsidR="00D26534" w:rsidRDefault="00D26534" w:rsidP="009C5048">
      <w:pPr>
        <w:spacing w:line="0" w:lineRule="atLeast"/>
        <w:jc w:val="both"/>
        <w:rPr>
          <w:sz w:val="28"/>
          <w:szCs w:val="28"/>
        </w:rPr>
      </w:pPr>
    </w:p>
    <w:p w:rsidR="00D47783" w:rsidRDefault="00D26534" w:rsidP="00D47783">
      <w:pPr>
        <w:jc w:val="both"/>
        <w:rPr>
          <w:sz w:val="28"/>
          <w:szCs w:val="28"/>
        </w:rPr>
      </w:pPr>
      <w:r>
        <w:rPr>
          <w:sz w:val="28"/>
          <w:szCs w:val="28"/>
        </w:rPr>
        <w:t xml:space="preserve">    6</w:t>
      </w:r>
      <w:r w:rsidR="00D47783">
        <w:rPr>
          <w:sz w:val="28"/>
          <w:szCs w:val="28"/>
        </w:rPr>
        <w:t xml:space="preserve">.Контроль за исполнением данного постановления </w:t>
      </w:r>
      <w:r w:rsidR="00630F8E">
        <w:rPr>
          <w:sz w:val="28"/>
          <w:szCs w:val="28"/>
        </w:rPr>
        <w:t>оставляю за собой.</w:t>
      </w:r>
    </w:p>
    <w:p w:rsidR="009C5048" w:rsidRDefault="009C5048" w:rsidP="00D47783">
      <w:pPr>
        <w:jc w:val="both"/>
        <w:rPr>
          <w:sz w:val="28"/>
          <w:szCs w:val="28"/>
        </w:rPr>
      </w:pPr>
    </w:p>
    <w:p w:rsidR="00D26534" w:rsidRDefault="00D26534" w:rsidP="00D47783">
      <w:pPr>
        <w:jc w:val="both"/>
        <w:rPr>
          <w:sz w:val="28"/>
          <w:szCs w:val="28"/>
        </w:rPr>
      </w:pPr>
    </w:p>
    <w:p w:rsidR="00D26534" w:rsidRPr="00C01BE7" w:rsidRDefault="00D26534" w:rsidP="00D47783">
      <w:pPr>
        <w:jc w:val="both"/>
        <w:rPr>
          <w:sz w:val="28"/>
          <w:szCs w:val="28"/>
        </w:rPr>
      </w:pPr>
    </w:p>
    <w:p w:rsidR="00F930DA" w:rsidRDefault="009C5048" w:rsidP="00D47783">
      <w:pPr>
        <w:pStyle w:val="2"/>
        <w:tabs>
          <w:tab w:val="right" w:pos="9355"/>
        </w:tabs>
      </w:pPr>
      <w:r>
        <w:t xml:space="preserve">Директор                                          </w:t>
      </w:r>
      <w:r w:rsidR="00D47783">
        <w:t xml:space="preserve">                              </w:t>
      </w:r>
      <w:r w:rsidR="00630F8E">
        <w:t xml:space="preserve">         </w:t>
      </w:r>
      <w:r w:rsidR="00D47783">
        <w:t xml:space="preserve"> </w:t>
      </w:r>
      <w:r>
        <w:t xml:space="preserve">             В.В. Меньшов</w:t>
      </w:r>
    </w:p>
    <w:p w:rsidR="00D47783" w:rsidRDefault="00D47783" w:rsidP="00D47783">
      <w:pPr>
        <w:pStyle w:val="2"/>
        <w:tabs>
          <w:tab w:val="right" w:pos="9355"/>
        </w:tabs>
      </w:pPr>
      <w:r>
        <w:t xml:space="preserve">                     </w:t>
      </w:r>
    </w:p>
    <w:p w:rsidR="00D47783" w:rsidRDefault="00D47783" w:rsidP="00D47783">
      <w:pPr>
        <w:rPr>
          <w:sz w:val="24"/>
          <w:szCs w:val="24"/>
        </w:rPr>
      </w:pPr>
    </w:p>
    <w:p w:rsidR="00D47783" w:rsidRDefault="00D47783" w:rsidP="00D47783">
      <w:pPr>
        <w:rPr>
          <w:sz w:val="24"/>
          <w:szCs w:val="24"/>
        </w:rPr>
      </w:pPr>
    </w:p>
    <w:p w:rsidR="00630F8E" w:rsidRDefault="00630F8E" w:rsidP="00D47783">
      <w:pPr>
        <w:rPr>
          <w:sz w:val="24"/>
          <w:szCs w:val="24"/>
        </w:rPr>
      </w:pPr>
    </w:p>
    <w:p w:rsidR="00F930DA" w:rsidRDefault="00F930DA" w:rsidP="00D47783">
      <w:pPr>
        <w:rPr>
          <w:sz w:val="24"/>
          <w:szCs w:val="24"/>
        </w:rPr>
        <w:sectPr w:rsidR="00F930DA" w:rsidSect="004B19EB">
          <w:pgSz w:w="11906" w:h="16838"/>
          <w:pgMar w:top="624" w:right="566" w:bottom="624" w:left="1701" w:header="709" w:footer="709" w:gutter="0"/>
          <w:cols w:space="708"/>
          <w:docGrid w:linePitch="360"/>
        </w:sectPr>
      </w:pPr>
    </w:p>
    <w:p w:rsidR="00F930DA" w:rsidRPr="00F930DA" w:rsidRDefault="00F930DA" w:rsidP="00F930DA">
      <w:pPr>
        <w:jc w:val="right"/>
        <w:rPr>
          <w:sz w:val="26"/>
          <w:szCs w:val="26"/>
        </w:rPr>
      </w:pPr>
      <w:bookmarkStart w:id="0" w:name="_Toc15890873"/>
    </w:p>
    <w:p w:rsidR="00F930DA" w:rsidRPr="00F930DA" w:rsidRDefault="00F930DA" w:rsidP="00F930DA">
      <w:pPr>
        <w:jc w:val="both"/>
        <w:rPr>
          <w:sz w:val="26"/>
          <w:szCs w:val="26"/>
        </w:rPr>
      </w:pPr>
    </w:p>
    <w:p w:rsidR="00F930DA" w:rsidRPr="00F930DA" w:rsidRDefault="00F930DA" w:rsidP="00F930DA">
      <w:pPr>
        <w:jc w:val="both"/>
        <w:rPr>
          <w:sz w:val="26"/>
          <w:szCs w:val="26"/>
        </w:rPr>
      </w:pPr>
    </w:p>
    <w:tbl>
      <w:tblPr>
        <w:tblpPr w:leftFromText="180" w:rightFromText="180" w:vertAnchor="page" w:horzAnchor="margin" w:tblpXSpec="right" w:tblpY="1126"/>
        <w:tblW w:w="0" w:type="auto"/>
        <w:tblLayout w:type="fixed"/>
        <w:tblLook w:val="04A0" w:firstRow="1" w:lastRow="0" w:firstColumn="1" w:lastColumn="0" w:noHBand="0" w:noVBand="1"/>
      </w:tblPr>
      <w:tblGrid>
        <w:gridCol w:w="4140"/>
      </w:tblGrid>
      <w:tr w:rsidR="00F930DA" w:rsidRPr="00F930DA" w:rsidTr="008F63A5">
        <w:trPr>
          <w:trHeight w:val="278"/>
        </w:trPr>
        <w:tc>
          <w:tcPr>
            <w:tcW w:w="4140" w:type="dxa"/>
          </w:tcPr>
          <w:p w:rsidR="00F930DA" w:rsidRPr="00F930DA" w:rsidRDefault="00F930DA" w:rsidP="00F930DA">
            <w:pPr>
              <w:keepNext/>
              <w:jc w:val="right"/>
              <w:outlineLvl w:val="4"/>
              <w:rPr>
                <w:sz w:val="24"/>
                <w:szCs w:val="24"/>
              </w:rPr>
            </w:pPr>
            <w:r w:rsidRPr="00F930DA">
              <w:rPr>
                <w:sz w:val="24"/>
                <w:szCs w:val="24"/>
              </w:rPr>
              <w:t>ПРИЛОЖЕНИЕ № 1</w:t>
            </w:r>
          </w:p>
          <w:p w:rsidR="00F930DA" w:rsidRPr="00F930DA" w:rsidRDefault="00F930DA" w:rsidP="00F930DA">
            <w:pPr>
              <w:keepNext/>
              <w:jc w:val="right"/>
              <w:outlineLvl w:val="4"/>
              <w:rPr>
                <w:sz w:val="24"/>
                <w:szCs w:val="24"/>
              </w:rPr>
            </w:pPr>
            <w:r w:rsidRPr="00F930DA">
              <w:rPr>
                <w:sz w:val="24"/>
                <w:szCs w:val="24"/>
              </w:rPr>
              <w:t xml:space="preserve">к приказу Муниципального казённого учреждения города Тогучина «Единая служба обеспечения жизнедеятельности населения» </w:t>
            </w:r>
          </w:p>
          <w:p w:rsidR="00F930DA" w:rsidRPr="00F930DA" w:rsidRDefault="00F930DA" w:rsidP="00F930DA">
            <w:pPr>
              <w:keepNext/>
              <w:jc w:val="right"/>
              <w:outlineLvl w:val="4"/>
              <w:rPr>
                <w:sz w:val="24"/>
                <w:szCs w:val="24"/>
              </w:rPr>
            </w:pPr>
            <w:r w:rsidRPr="00F930DA">
              <w:rPr>
                <w:sz w:val="24"/>
                <w:szCs w:val="24"/>
              </w:rPr>
              <w:t>№ 23 от «15»  июня 2023г.</w:t>
            </w:r>
          </w:p>
          <w:p w:rsidR="00F930DA" w:rsidRPr="00F930DA" w:rsidRDefault="00F930DA" w:rsidP="00F930DA">
            <w:pPr>
              <w:spacing w:after="160" w:line="259" w:lineRule="auto"/>
              <w:jc w:val="right"/>
              <w:rPr>
                <w:sz w:val="24"/>
                <w:szCs w:val="24"/>
              </w:rPr>
            </w:pPr>
            <w:r w:rsidRPr="00F930DA">
              <w:rPr>
                <w:sz w:val="24"/>
                <w:szCs w:val="24"/>
              </w:rPr>
              <w:t>«О проведении аукциона на право заключения договора аренды муниципального имущества»</w:t>
            </w:r>
          </w:p>
          <w:p w:rsidR="00F930DA" w:rsidRPr="00F930DA" w:rsidRDefault="00F930DA" w:rsidP="00F930DA">
            <w:pPr>
              <w:keepNext/>
              <w:jc w:val="right"/>
              <w:outlineLvl w:val="4"/>
              <w:rPr>
                <w:sz w:val="24"/>
                <w:szCs w:val="24"/>
                <w:u w:val="single"/>
              </w:rPr>
            </w:pPr>
          </w:p>
          <w:p w:rsidR="00F930DA" w:rsidRPr="00F930DA" w:rsidRDefault="00F930DA" w:rsidP="00F930DA">
            <w:pPr>
              <w:keepNext/>
              <w:jc w:val="right"/>
              <w:outlineLvl w:val="4"/>
              <w:rPr>
                <w:sz w:val="24"/>
                <w:szCs w:val="24"/>
              </w:rPr>
            </w:pPr>
          </w:p>
        </w:tc>
      </w:tr>
      <w:tr w:rsidR="00F930DA" w:rsidRPr="00F930DA" w:rsidTr="008F63A5">
        <w:tc>
          <w:tcPr>
            <w:tcW w:w="4140" w:type="dxa"/>
          </w:tcPr>
          <w:p w:rsidR="00F930DA" w:rsidRPr="00F930DA" w:rsidRDefault="00F930DA" w:rsidP="00F930DA">
            <w:pPr>
              <w:jc w:val="right"/>
              <w:rPr>
                <w:sz w:val="26"/>
                <w:szCs w:val="26"/>
              </w:rPr>
            </w:pPr>
          </w:p>
        </w:tc>
      </w:tr>
    </w:tbl>
    <w:p w:rsidR="00F930DA" w:rsidRPr="00F930DA" w:rsidRDefault="00F930DA" w:rsidP="00F930DA">
      <w:pPr>
        <w:jc w:val="center"/>
        <w:rPr>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p>
    <w:p w:rsidR="00F930DA" w:rsidRPr="00F930DA" w:rsidRDefault="00F930DA" w:rsidP="00F930DA">
      <w:pPr>
        <w:jc w:val="center"/>
        <w:rPr>
          <w:b/>
          <w:bCs/>
          <w:sz w:val="26"/>
          <w:szCs w:val="26"/>
        </w:rPr>
      </w:pPr>
      <w:r w:rsidRPr="00F930DA">
        <w:rPr>
          <w:b/>
          <w:bCs/>
          <w:sz w:val="26"/>
          <w:szCs w:val="26"/>
        </w:rPr>
        <w:t>АУКЦИОННАЯ ДОКУМЕНТАЦИЯ</w:t>
      </w:r>
    </w:p>
    <w:p w:rsidR="00F930DA" w:rsidRPr="00F930DA" w:rsidRDefault="00F930DA" w:rsidP="00F930DA">
      <w:pPr>
        <w:jc w:val="center"/>
        <w:rPr>
          <w:b/>
          <w:bCs/>
          <w:sz w:val="26"/>
          <w:szCs w:val="26"/>
        </w:rPr>
      </w:pPr>
    </w:p>
    <w:p w:rsidR="00F930DA" w:rsidRPr="00F930DA" w:rsidRDefault="00F930DA" w:rsidP="00F930DA">
      <w:pPr>
        <w:autoSpaceDE w:val="0"/>
        <w:autoSpaceDN w:val="0"/>
        <w:jc w:val="center"/>
        <w:rPr>
          <w:b/>
          <w:bCs/>
          <w:caps/>
          <w:sz w:val="26"/>
          <w:szCs w:val="26"/>
        </w:rPr>
      </w:pPr>
      <w:r w:rsidRPr="00F930DA">
        <w:rPr>
          <w:b/>
          <w:bCs/>
          <w:sz w:val="26"/>
          <w:szCs w:val="26"/>
        </w:rPr>
        <w:t xml:space="preserve">ОТКРЫТОГО АУКЦИОНА </w:t>
      </w:r>
      <w:r w:rsidRPr="00F930DA">
        <w:rPr>
          <w:b/>
          <w:bCs/>
          <w:caps/>
          <w:sz w:val="26"/>
          <w:szCs w:val="26"/>
        </w:rPr>
        <w:t xml:space="preserve">На право </w:t>
      </w:r>
    </w:p>
    <w:p w:rsidR="00F930DA" w:rsidRPr="00F930DA" w:rsidRDefault="00F930DA" w:rsidP="00F930DA">
      <w:pPr>
        <w:autoSpaceDE w:val="0"/>
        <w:autoSpaceDN w:val="0"/>
        <w:jc w:val="center"/>
        <w:rPr>
          <w:b/>
          <w:bCs/>
          <w:caps/>
          <w:sz w:val="26"/>
          <w:szCs w:val="26"/>
        </w:rPr>
      </w:pPr>
      <w:r w:rsidRPr="00F930DA">
        <w:rPr>
          <w:b/>
          <w:bCs/>
          <w:caps/>
          <w:sz w:val="26"/>
          <w:szCs w:val="26"/>
        </w:rPr>
        <w:t xml:space="preserve">заключения ДОГОВОРА АРЕНДЫ МУНИЦИПАЛЬНОГО  </w:t>
      </w:r>
    </w:p>
    <w:p w:rsidR="00F930DA" w:rsidRPr="00F930DA" w:rsidRDefault="00F930DA" w:rsidP="00F930DA">
      <w:pPr>
        <w:widowControl w:val="0"/>
        <w:rPr>
          <w:b/>
          <w:sz w:val="26"/>
          <w:szCs w:val="26"/>
        </w:rPr>
      </w:pPr>
      <w:r w:rsidRPr="00F930DA">
        <w:rPr>
          <w:b/>
          <w:bCs/>
          <w:caps/>
          <w:sz w:val="26"/>
          <w:szCs w:val="26"/>
        </w:rPr>
        <w:t xml:space="preserve">                                                       имущества</w:t>
      </w:r>
    </w:p>
    <w:p w:rsidR="00F930DA" w:rsidRPr="00F930DA" w:rsidRDefault="00F930DA" w:rsidP="00F930DA">
      <w:pPr>
        <w:widowControl w:val="0"/>
        <w:rPr>
          <w:b/>
          <w:bCs/>
          <w:sz w:val="26"/>
          <w:szCs w:val="26"/>
        </w:rPr>
      </w:pPr>
      <w:r w:rsidRPr="00F930DA">
        <w:rPr>
          <w:b/>
          <w:sz w:val="26"/>
          <w:szCs w:val="26"/>
        </w:rPr>
        <w:t xml:space="preserve">                                                              (1 ЛОТ)</w:t>
      </w:r>
    </w:p>
    <w:p w:rsidR="00F930DA" w:rsidRPr="00F930DA" w:rsidRDefault="00F930DA" w:rsidP="00F930DA">
      <w:pPr>
        <w:widowControl w:val="0"/>
        <w:autoSpaceDE w:val="0"/>
        <w:autoSpaceDN w:val="0"/>
        <w:spacing w:line="360" w:lineRule="auto"/>
        <w:jc w:val="center"/>
        <w:rPr>
          <w:b/>
          <w:bCs/>
          <w:sz w:val="26"/>
          <w:szCs w:val="26"/>
        </w:rPr>
      </w:pPr>
    </w:p>
    <w:p w:rsidR="00F930DA" w:rsidRPr="00F930DA" w:rsidRDefault="00F930DA" w:rsidP="00F930DA">
      <w:pPr>
        <w:widowControl w:val="0"/>
        <w:autoSpaceDE w:val="0"/>
        <w:autoSpaceDN w:val="0"/>
        <w:spacing w:line="360" w:lineRule="auto"/>
        <w:jc w:val="center"/>
        <w:rPr>
          <w:b/>
          <w:bCs/>
          <w:sz w:val="26"/>
          <w:szCs w:val="26"/>
        </w:rPr>
      </w:pPr>
    </w:p>
    <w:p w:rsidR="00F930DA" w:rsidRPr="00F930DA" w:rsidRDefault="00F930DA" w:rsidP="00F930DA">
      <w:pPr>
        <w:widowControl w:val="0"/>
        <w:autoSpaceDE w:val="0"/>
        <w:autoSpaceDN w:val="0"/>
        <w:spacing w:line="360" w:lineRule="auto"/>
        <w:jc w:val="center"/>
        <w:rPr>
          <w:b/>
          <w:bCs/>
          <w:sz w:val="26"/>
          <w:szCs w:val="26"/>
        </w:rPr>
      </w:pPr>
    </w:p>
    <w:p w:rsidR="00F930DA" w:rsidRPr="00F930DA" w:rsidRDefault="00F930DA" w:rsidP="00F930DA">
      <w:pPr>
        <w:jc w:val="center"/>
        <w:rPr>
          <w:sz w:val="26"/>
          <w:szCs w:val="26"/>
        </w:rPr>
      </w:pPr>
    </w:p>
    <w:p w:rsidR="00F930DA" w:rsidRPr="00F930DA" w:rsidRDefault="00F930DA" w:rsidP="00F930DA">
      <w:pP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p>
    <w:p w:rsidR="00F930DA" w:rsidRPr="00F930DA" w:rsidRDefault="00F930DA" w:rsidP="00F930DA">
      <w:pPr>
        <w:jc w:val="center"/>
        <w:rPr>
          <w:sz w:val="26"/>
          <w:szCs w:val="26"/>
        </w:rPr>
      </w:pPr>
      <w:r w:rsidRPr="00F930DA">
        <w:rPr>
          <w:sz w:val="26"/>
          <w:szCs w:val="26"/>
        </w:rPr>
        <w:t>г. Тогучин</w:t>
      </w:r>
    </w:p>
    <w:p w:rsidR="00F930DA" w:rsidRPr="00F930DA" w:rsidRDefault="00F930DA" w:rsidP="00F930DA">
      <w:pPr>
        <w:jc w:val="center"/>
        <w:rPr>
          <w:sz w:val="26"/>
          <w:szCs w:val="26"/>
        </w:rPr>
      </w:pPr>
      <w:r w:rsidRPr="00F930DA">
        <w:rPr>
          <w:sz w:val="26"/>
          <w:szCs w:val="26"/>
        </w:rPr>
        <w:t xml:space="preserve">2023 </w:t>
      </w:r>
      <w:bookmarkStart w:id="1" w:name="_Toc131309052"/>
      <w:bookmarkStart w:id="2" w:name="_Toc131309029"/>
      <w:bookmarkEnd w:id="0"/>
      <w:r w:rsidRPr="00F930DA">
        <w:rPr>
          <w:sz w:val="26"/>
          <w:szCs w:val="26"/>
        </w:rPr>
        <w:t>г.</w:t>
      </w:r>
    </w:p>
    <w:p w:rsidR="00F930DA" w:rsidRPr="00F930DA" w:rsidRDefault="00F930DA" w:rsidP="00F930DA">
      <w:pPr>
        <w:keepNext/>
        <w:keepLines/>
        <w:widowControl w:val="0"/>
        <w:suppressLineNumbers/>
        <w:suppressAutoHyphens/>
        <w:jc w:val="center"/>
        <w:rPr>
          <w:b/>
          <w:sz w:val="26"/>
          <w:szCs w:val="26"/>
        </w:rPr>
      </w:pPr>
    </w:p>
    <w:p w:rsidR="00F930DA" w:rsidRPr="00F930DA" w:rsidRDefault="00F930DA" w:rsidP="00F930DA">
      <w:pPr>
        <w:keepNext/>
        <w:keepLines/>
        <w:widowControl w:val="0"/>
        <w:suppressLineNumbers/>
        <w:suppressAutoHyphens/>
        <w:jc w:val="center"/>
        <w:rPr>
          <w:b/>
          <w:sz w:val="26"/>
          <w:szCs w:val="26"/>
        </w:rPr>
      </w:pPr>
      <w:r w:rsidRPr="00F930DA">
        <w:rPr>
          <w:b/>
          <w:sz w:val="26"/>
          <w:szCs w:val="26"/>
        </w:rPr>
        <w:t>О</w:t>
      </w:r>
      <w:bookmarkEnd w:id="1"/>
      <w:r w:rsidRPr="00F930DA">
        <w:rPr>
          <w:b/>
          <w:sz w:val="26"/>
          <w:szCs w:val="26"/>
        </w:rPr>
        <w:t>БЩИЕ ПОЛОЖЕНИЯ</w:t>
      </w:r>
    </w:p>
    <w:p w:rsidR="00F930DA" w:rsidRPr="00F930DA" w:rsidRDefault="00F930DA" w:rsidP="00F930DA">
      <w:pPr>
        <w:keepNext/>
        <w:keepLines/>
        <w:widowControl w:val="0"/>
        <w:suppressLineNumbers/>
        <w:tabs>
          <w:tab w:val="left" w:pos="708"/>
        </w:tabs>
        <w:suppressAutoHyphens/>
        <w:jc w:val="center"/>
        <w:rPr>
          <w:b/>
          <w:bCs/>
          <w:sz w:val="26"/>
          <w:szCs w:val="26"/>
        </w:rPr>
      </w:pPr>
    </w:p>
    <w:p w:rsidR="00F930DA" w:rsidRPr="00F930DA" w:rsidRDefault="00F930DA" w:rsidP="00F930DA">
      <w:pPr>
        <w:keepNext/>
        <w:keepLines/>
        <w:widowControl w:val="0"/>
        <w:numPr>
          <w:ilvl w:val="0"/>
          <w:numId w:val="1"/>
        </w:numPr>
        <w:suppressLineNumbers/>
        <w:tabs>
          <w:tab w:val="left" w:pos="708"/>
        </w:tabs>
        <w:suppressAutoHyphens/>
        <w:spacing w:after="160" w:line="259" w:lineRule="auto"/>
        <w:ind w:left="425"/>
        <w:jc w:val="center"/>
        <w:rPr>
          <w:b/>
          <w:bCs/>
          <w:sz w:val="26"/>
          <w:szCs w:val="26"/>
        </w:rPr>
      </w:pPr>
      <w:r w:rsidRPr="00F930DA">
        <w:rPr>
          <w:b/>
          <w:bCs/>
          <w:sz w:val="26"/>
          <w:szCs w:val="26"/>
        </w:rPr>
        <w:t>Термины, используемые в аукционной документации</w:t>
      </w:r>
    </w:p>
    <w:p w:rsidR="00F930DA" w:rsidRPr="00F930DA" w:rsidRDefault="00F930DA" w:rsidP="00F930DA">
      <w:pPr>
        <w:keepNext/>
        <w:keepLines/>
        <w:widowControl w:val="0"/>
        <w:suppressLineNumbers/>
        <w:tabs>
          <w:tab w:val="left" w:pos="708"/>
        </w:tabs>
        <w:suppressAutoHyphens/>
        <w:jc w:val="center"/>
        <w:rPr>
          <w:b/>
          <w:bCs/>
          <w:sz w:val="26"/>
          <w:szCs w:val="26"/>
        </w:rPr>
      </w:pPr>
    </w:p>
    <w:p w:rsidR="00F930DA" w:rsidRPr="00F930DA" w:rsidRDefault="00F930DA" w:rsidP="00F930DA">
      <w:pPr>
        <w:autoSpaceDE w:val="0"/>
        <w:autoSpaceDN w:val="0"/>
        <w:adjustRightInd w:val="0"/>
        <w:jc w:val="both"/>
        <w:rPr>
          <w:bCs/>
          <w:sz w:val="26"/>
          <w:szCs w:val="26"/>
        </w:rPr>
      </w:pPr>
      <w:bookmarkStart w:id="3" w:name="_Ref11225592"/>
      <w:bookmarkStart w:id="4" w:name="_Toc13035844"/>
      <w:bookmarkStart w:id="5" w:name="_Toc131309064"/>
      <w:r w:rsidRPr="00F930DA">
        <w:rPr>
          <w:b/>
          <w:bCs/>
          <w:sz w:val="26"/>
          <w:szCs w:val="26"/>
        </w:rPr>
        <w:t>Организатор аукциона</w:t>
      </w:r>
      <w:r w:rsidRPr="00F930DA">
        <w:rPr>
          <w:sz w:val="26"/>
          <w:szCs w:val="26"/>
        </w:rPr>
        <w:t xml:space="preserve"> – </w:t>
      </w:r>
      <w:r w:rsidRPr="00F930DA">
        <w:rPr>
          <w:bCs/>
          <w:sz w:val="26"/>
          <w:szCs w:val="26"/>
        </w:rPr>
        <w:t>Муниципальное казённое учреждение города Тогучина «Единая служба обеспечения жизнедеятельности населения»</w:t>
      </w:r>
    </w:p>
    <w:p w:rsidR="00F930DA" w:rsidRPr="00F930DA" w:rsidRDefault="00F930DA" w:rsidP="00F930DA">
      <w:pPr>
        <w:autoSpaceDE w:val="0"/>
        <w:autoSpaceDN w:val="0"/>
        <w:adjustRightInd w:val="0"/>
        <w:jc w:val="both"/>
        <w:rPr>
          <w:bCs/>
          <w:sz w:val="26"/>
          <w:szCs w:val="26"/>
        </w:rPr>
      </w:pPr>
      <w:r w:rsidRPr="00F930DA">
        <w:rPr>
          <w:b/>
          <w:bCs/>
          <w:sz w:val="26"/>
          <w:szCs w:val="26"/>
        </w:rPr>
        <w:t xml:space="preserve">Правила проведения конкурсов или аукционов – </w:t>
      </w:r>
      <w:r w:rsidRPr="00F930DA">
        <w:rPr>
          <w:bCs/>
          <w:sz w:val="26"/>
          <w:szCs w:val="26"/>
        </w:rPr>
        <w:t>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ФАС России от 10.02.2010 № 67.</w:t>
      </w:r>
    </w:p>
    <w:p w:rsidR="00F930DA" w:rsidRPr="00F930DA" w:rsidRDefault="00F930DA" w:rsidP="00F930DA">
      <w:pPr>
        <w:autoSpaceDE w:val="0"/>
        <w:autoSpaceDN w:val="0"/>
        <w:adjustRightInd w:val="0"/>
        <w:jc w:val="both"/>
        <w:rPr>
          <w:bCs/>
          <w:sz w:val="26"/>
          <w:szCs w:val="26"/>
        </w:rPr>
      </w:pPr>
      <w:r w:rsidRPr="00F930DA">
        <w:rPr>
          <w:b/>
          <w:bCs/>
          <w:iCs/>
          <w:sz w:val="26"/>
          <w:szCs w:val="26"/>
        </w:rPr>
        <w:t xml:space="preserve">Арендодатель </w:t>
      </w:r>
      <w:r w:rsidRPr="00F930DA">
        <w:rPr>
          <w:bCs/>
          <w:iCs/>
          <w:sz w:val="26"/>
          <w:szCs w:val="26"/>
        </w:rPr>
        <w:t xml:space="preserve">– </w:t>
      </w:r>
      <w:r w:rsidRPr="00F930DA">
        <w:rPr>
          <w:bCs/>
          <w:sz w:val="26"/>
          <w:szCs w:val="26"/>
        </w:rPr>
        <w:t>Муниципальное казённое учреждение города Тогучина «Единая служба обеспечения жизнедеятельности населения»</w:t>
      </w:r>
    </w:p>
    <w:p w:rsidR="00F930DA" w:rsidRPr="00F930DA" w:rsidRDefault="00F930DA" w:rsidP="00F930DA">
      <w:pPr>
        <w:autoSpaceDE w:val="0"/>
        <w:autoSpaceDN w:val="0"/>
        <w:adjustRightInd w:val="0"/>
        <w:jc w:val="both"/>
        <w:rPr>
          <w:bCs/>
          <w:sz w:val="26"/>
          <w:szCs w:val="26"/>
        </w:rPr>
      </w:pPr>
      <w:r w:rsidRPr="00F930DA">
        <w:rPr>
          <w:b/>
          <w:bCs/>
          <w:iCs/>
          <w:sz w:val="26"/>
          <w:szCs w:val="26"/>
        </w:rPr>
        <w:t>Арендатор</w:t>
      </w:r>
      <w:r w:rsidRPr="00F930DA">
        <w:rPr>
          <w:bCs/>
          <w:iCs/>
          <w:sz w:val="26"/>
          <w:szCs w:val="26"/>
        </w:rPr>
        <w:t xml:space="preserve"> </w:t>
      </w:r>
      <w:r w:rsidRPr="00F930DA">
        <w:rPr>
          <w:bCs/>
          <w:sz w:val="26"/>
          <w:szCs w:val="26"/>
        </w:rPr>
        <w:t>– победитель аукциона либо иной участник аукциона, заключивший с арендодателем по результатам аукциона договор аренды.</w:t>
      </w:r>
      <w:r w:rsidRPr="00F930DA">
        <w:rPr>
          <w:bCs/>
          <w:iCs/>
          <w:sz w:val="26"/>
          <w:szCs w:val="26"/>
        </w:rPr>
        <w:t xml:space="preserve"> </w:t>
      </w:r>
    </w:p>
    <w:p w:rsidR="00F930DA" w:rsidRPr="00F930DA" w:rsidRDefault="00F930DA" w:rsidP="00F930DA">
      <w:pPr>
        <w:autoSpaceDE w:val="0"/>
        <w:autoSpaceDN w:val="0"/>
        <w:adjustRightInd w:val="0"/>
        <w:jc w:val="both"/>
        <w:rPr>
          <w:bCs/>
          <w:sz w:val="26"/>
          <w:szCs w:val="26"/>
        </w:rPr>
      </w:pPr>
      <w:r w:rsidRPr="00F930DA">
        <w:rPr>
          <w:b/>
          <w:bCs/>
          <w:sz w:val="26"/>
          <w:szCs w:val="26"/>
        </w:rPr>
        <w:t xml:space="preserve">Договор аренды - </w:t>
      </w:r>
      <w:r w:rsidRPr="00F930DA">
        <w:rPr>
          <w:bCs/>
          <w:sz w:val="26"/>
          <w:szCs w:val="26"/>
        </w:rPr>
        <w:t>заключаемый между арендодателем и арендатором гражданско-правовой договор, условия которого приведены в документации об аукционе.</w:t>
      </w:r>
    </w:p>
    <w:p w:rsidR="00F930DA" w:rsidRPr="00F930DA" w:rsidRDefault="00F930DA" w:rsidP="00F930DA">
      <w:pPr>
        <w:autoSpaceDE w:val="0"/>
        <w:autoSpaceDN w:val="0"/>
        <w:adjustRightInd w:val="0"/>
        <w:jc w:val="both"/>
        <w:rPr>
          <w:sz w:val="26"/>
          <w:szCs w:val="26"/>
        </w:rPr>
      </w:pPr>
      <w:r w:rsidRPr="00F930DA">
        <w:rPr>
          <w:b/>
          <w:bCs/>
          <w:sz w:val="26"/>
          <w:szCs w:val="26"/>
        </w:rPr>
        <w:t xml:space="preserve">Заявитель - </w:t>
      </w:r>
      <w:r w:rsidRPr="00F930DA">
        <w:rPr>
          <w:sz w:val="26"/>
          <w:szCs w:val="26"/>
        </w:rPr>
        <w:t>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F930DA" w:rsidRPr="00F930DA" w:rsidRDefault="00F930DA" w:rsidP="00F930DA">
      <w:pPr>
        <w:suppressAutoHyphens/>
        <w:autoSpaceDE w:val="0"/>
        <w:jc w:val="both"/>
        <w:rPr>
          <w:rFonts w:eastAsia="Calibri"/>
          <w:sz w:val="26"/>
          <w:szCs w:val="26"/>
          <w:lang w:eastAsia="zh-CN"/>
        </w:rPr>
      </w:pPr>
      <w:r w:rsidRPr="00F930DA">
        <w:rPr>
          <w:rFonts w:eastAsia="Calibri"/>
          <w:b/>
          <w:bCs/>
          <w:iCs/>
          <w:sz w:val="26"/>
          <w:szCs w:val="26"/>
        </w:rPr>
        <w:t>Заявка на участие в аукционе (заявка)</w:t>
      </w:r>
      <w:r w:rsidRPr="00F930DA">
        <w:rPr>
          <w:rFonts w:eastAsia="Calibri"/>
          <w:bCs/>
          <w:iCs/>
          <w:sz w:val="26"/>
          <w:szCs w:val="26"/>
        </w:rPr>
        <w:t xml:space="preserve"> </w:t>
      </w:r>
      <w:r w:rsidRPr="00F930DA">
        <w:rPr>
          <w:rFonts w:eastAsia="Calibri"/>
          <w:sz w:val="26"/>
          <w:szCs w:val="26"/>
        </w:rPr>
        <w:t>– комплект документов, представленный заявителем для участия в предварительном отборе участников аукциона в соответствии с требованиями документации об аукционе.</w:t>
      </w:r>
    </w:p>
    <w:p w:rsidR="00F930DA" w:rsidRPr="00F930DA" w:rsidRDefault="00F930DA" w:rsidP="00F930DA">
      <w:pPr>
        <w:suppressAutoHyphens/>
        <w:autoSpaceDE w:val="0"/>
        <w:jc w:val="both"/>
        <w:rPr>
          <w:rFonts w:eastAsia="Calibri"/>
          <w:sz w:val="26"/>
          <w:szCs w:val="26"/>
          <w:lang w:eastAsia="zh-CN"/>
        </w:rPr>
      </w:pPr>
      <w:r w:rsidRPr="00F930DA">
        <w:rPr>
          <w:rFonts w:eastAsia="Calibri"/>
          <w:b/>
          <w:bCs/>
          <w:iCs/>
          <w:sz w:val="26"/>
          <w:szCs w:val="26"/>
        </w:rPr>
        <w:t>Документация</w:t>
      </w:r>
      <w:r w:rsidRPr="00F930DA">
        <w:rPr>
          <w:rFonts w:eastAsia="Calibri"/>
          <w:bCs/>
          <w:iCs/>
          <w:sz w:val="26"/>
          <w:szCs w:val="26"/>
        </w:rPr>
        <w:t xml:space="preserve"> </w:t>
      </w:r>
      <w:r w:rsidRPr="00F930DA">
        <w:rPr>
          <w:rFonts w:eastAsia="Calibri"/>
          <w:b/>
          <w:bCs/>
          <w:iCs/>
          <w:sz w:val="26"/>
          <w:szCs w:val="26"/>
        </w:rPr>
        <w:t xml:space="preserve">об аукционе </w:t>
      </w:r>
      <w:r w:rsidRPr="00F930DA">
        <w:rPr>
          <w:rFonts w:eastAsia="Calibri"/>
          <w:sz w:val="26"/>
          <w:szCs w:val="26"/>
        </w:rPr>
        <w:t>– настоящий пакет документов, содержащий требования к техническому состоянию муниципального имущества, к участникам аукциона и определяющий порядок проведения аукциона. Все разделы и приложения к документации об аукционе являются ее неотъемлемой частью.</w:t>
      </w:r>
    </w:p>
    <w:p w:rsidR="00F930DA" w:rsidRPr="00F930DA" w:rsidRDefault="00F930DA" w:rsidP="00F930DA">
      <w:pPr>
        <w:autoSpaceDE w:val="0"/>
        <w:autoSpaceDN w:val="0"/>
        <w:adjustRightInd w:val="0"/>
        <w:jc w:val="both"/>
        <w:rPr>
          <w:bCs/>
          <w:sz w:val="26"/>
          <w:szCs w:val="26"/>
        </w:rPr>
      </w:pPr>
      <w:r w:rsidRPr="00F930DA">
        <w:rPr>
          <w:b/>
          <w:bCs/>
          <w:sz w:val="26"/>
          <w:szCs w:val="26"/>
        </w:rPr>
        <w:t xml:space="preserve">Комиссия – </w:t>
      </w:r>
      <w:r w:rsidRPr="00F930DA">
        <w:rPr>
          <w:bCs/>
          <w:sz w:val="26"/>
          <w:szCs w:val="26"/>
        </w:rPr>
        <w:t>постоянно действующая комиссия по организации и проведению торгов на право заключения договоров в отношении имущества, находящегося в собственности Новосибирского района Новосибирской области (далее - комиссия).</w:t>
      </w:r>
    </w:p>
    <w:p w:rsidR="00F930DA" w:rsidRPr="00F930DA" w:rsidRDefault="00F930DA" w:rsidP="00F930DA">
      <w:pPr>
        <w:suppressAutoHyphens/>
        <w:autoSpaceDE w:val="0"/>
        <w:jc w:val="both"/>
        <w:rPr>
          <w:rFonts w:eastAsia="Calibri"/>
          <w:sz w:val="26"/>
          <w:szCs w:val="26"/>
          <w:lang w:eastAsia="zh-CN"/>
        </w:rPr>
      </w:pPr>
      <w:r w:rsidRPr="00F930DA">
        <w:rPr>
          <w:rFonts w:eastAsia="Calibri"/>
          <w:b/>
          <w:bCs/>
          <w:iCs/>
          <w:sz w:val="26"/>
          <w:szCs w:val="26"/>
        </w:rPr>
        <w:t>Контактные лица</w:t>
      </w:r>
      <w:r w:rsidRPr="00F930DA">
        <w:rPr>
          <w:rFonts w:eastAsia="Calibri"/>
          <w:bCs/>
          <w:iCs/>
          <w:sz w:val="26"/>
          <w:szCs w:val="26"/>
        </w:rPr>
        <w:t xml:space="preserve"> </w:t>
      </w:r>
      <w:r w:rsidRPr="00F930DA">
        <w:rPr>
          <w:rFonts w:eastAsia="Calibri"/>
          <w:sz w:val="26"/>
          <w:szCs w:val="26"/>
        </w:rPr>
        <w:t>– уполномоченные представители, действующие по поручению арендодателя и (или) аукционной комиссии в пределах полномочий, которые установлены документацией об аукционе.</w:t>
      </w:r>
    </w:p>
    <w:p w:rsidR="00F930DA" w:rsidRPr="00F930DA" w:rsidRDefault="00F930DA" w:rsidP="00F930DA">
      <w:pPr>
        <w:suppressAutoHyphens/>
        <w:autoSpaceDE w:val="0"/>
        <w:jc w:val="both"/>
        <w:rPr>
          <w:rFonts w:eastAsia="Calibri"/>
          <w:sz w:val="26"/>
          <w:szCs w:val="26"/>
          <w:lang w:eastAsia="zh-CN"/>
        </w:rPr>
      </w:pPr>
      <w:r w:rsidRPr="00F930DA">
        <w:rPr>
          <w:rFonts w:eastAsia="Calibri"/>
          <w:b/>
          <w:bCs/>
          <w:iCs/>
          <w:sz w:val="26"/>
          <w:szCs w:val="26"/>
        </w:rPr>
        <w:t>Начальная (минимальная) цена договора</w:t>
      </w:r>
      <w:r w:rsidRPr="00F930DA">
        <w:rPr>
          <w:rFonts w:eastAsia="Calibri"/>
          <w:bCs/>
          <w:iCs/>
          <w:sz w:val="26"/>
          <w:szCs w:val="26"/>
        </w:rPr>
        <w:t xml:space="preserve"> – начальный (стартовый) размер арендной платы, выражаемый в рублях за период аренды (без НДС), определяемый в соответствии:</w:t>
      </w:r>
    </w:p>
    <w:p w:rsidR="00F930DA" w:rsidRPr="00F930DA" w:rsidRDefault="00F930DA" w:rsidP="00F930DA">
      <w:pPr>
        <w:suppressAutoHyphens/>
        <w:autoSpaceDE w:val="0"/>
        <w:jc w:val="both"/>
        <w:rPr>
          <w:rFonts w:eastAsia="Calibri"/>
          <w:bCs/>
          <w:iCs/>
          <w:color w:val="000000"/>
          <w:sz w:val="26"/>
          <w:szCs w:val="26"/>
        </w:rPr>
      </w:pPr>
      <w:r w:rsidRPr="00F930DA">
        <w:rPr>
          <w:rFonts w:eastAsia="Calibri"/>
          <w:bCs/>
          <w:iCs/>
          <w:color w:val="000000"/>
          <w:sz w:val="26"/>
          <w:szCs w:val="26"/>
        </w:rPr>
        <w:t>- с отчетом № 010223-р от 13.06.2023 г. «Об определении рыночной стоимости размера арендной платы имущества»</w:t>
      </w:r>
    </w:p>
    <w:p w:rsidR="00F930DA" w:rsidRPr="00F930DA" w:rsidRDefault="00F930DA" w:rsidP="00F930DA">
      <w:pPr>
        <w:suppressAutoHyphens/>
        <w:autoSpaceDE w:val="0"/>
        <w:jc w:val="both"/>
        <w:rPr>
          <w:rFonts w:eastAsia="Calibri"/>
          <w:sz w:val="26"/>
          <w:szCs w:val="26"/>
        </w:rPr>
      </w:pPr>
      <w:r w:rsidRPr="00F930DA">
        <w:rPr>
          <w:rFonts w:eastAsia="Calibri"/>
          <w:b/>
          <w:bCs/>
          <w:iCs/>
          <w:sz w:val="26"/>
          <w:szCs w:val="26"/>
        </w:rPr>
        <w:t>Объект договора аренды (объект аренды)</w:t>
      </w:r>
      <w:r w:rsidRPr="00F930DA">
        <w:rPr>
          <w:rFonts w:eastAsia="Calibri"/>
          <w:bCs/>
          <w:iCs/>
          <w:sz w:val="26"/>
          <w:szCs w:val="26"/>
        </w:rPr>
        <w:t xml:space="preserve"> </w:t>
      </w:r>
      <w:r w:rsidRPr="00F930DA">
        <w:rPr>
          <w:rFonts w:eastAsia="Calibri"/>
          <w:sz w:val="26"/>
          <w:szCs w:val="26"/>
        </w:rPr>
        <w:t>– имущество, указанное в документации об аукционе.</w:t>
      </w:r>
    </w:p>
    <w:p w:rsidR="00F930DA" w:rsidRPr="00F930DA" w:rsidRDefault="00F930DA" w:rsidP="00F930DA">
      <w:pPr>
        <w:autoSpaceDE w:val="0"/>
        <w:autoSpaceDN w:val="0"/>
        <w:adjustRightInd w:val="0"/>
        <w:jc w:val="both"/>
        <w:rPr>
          <w:sz w:val="26"/>
          <w:szCs w:val="26"/>
        </w:rPr>
      </w:pPr>
      <w:r w:rsidRPr="00F930DA">
        <w:rPr>
          <w:b/>
          <w:sz w:val="26"/>
          <w:szCs w:val="26"/>
        </w:rPr>
        <w:t xml:space="preserve">Официальный сайт - </w:t>
      </w:r>
      <w:r w:rsidRPr="00F930DA">
        <w:rPr>
          <w:sz w:val="26"/>
          <w:szCs w:val="26"/>
        </w:rPr>
        <w:t>официальный сайт Российской Федерации для размещения информации о проведении торгов в сети Интернет, на котором размещается информация о проведении конкурсов или аукционов на право заключение договоров, предусматривающих переход прав в отношении муниципального имущества Новосибирского района Новосибирской области: http://www.torgi.gov.ru, на сайте организатора торгов в электронной форме – оператора электронной площадки ООО «РТС-тендер» www.rts-tender.ru, определенном Правительством Российской Федерации (далее – официальный сайт).</w:t>
      </w:r>
    </w:p>
    <w:p w:rsidR="00F930DA" w:rsidRPr="00F930DA" w:rsidRDefault="00F930DA" w:rsidP="00F930DA">
      <w:pPr>
        <w:autoSpaceDE w:val="0"/>
        <w:autoSpaceDN w:val="0"/>
        <w:adjustRightInd w:val="0"/>
        <w:jc w:val="both"/>
        <w:rPr>
          <w:sz w:val="26"/>
          <w:szCs w:val="26"/>
        </w:rPr>
      </w:pPr>
      <w:r w:rsidRPr="00F930DA">
        <w:rPr>
          <w:b/>
          <w:bCs/>
          <w:sz w:val="26"/>
          <w:szCs w:val="26"/>
        </w:rPr>
        <w:lastRenderedPageBreak/>
        <w:t>Участник аукциона –</w:t>
      </w:r>
      <w:r w:rsidRPr="00F930DA">
        <w:rPr>
          <w:sz w:val="26"/>
          <w:szCs w:val="26"/>
        </w:rPr>
        <w:t xml:space="preserve"> заявитель, прошедший предварительный отбор и допущенный к участию в аукционе.</w:t>
      </w:r>
    </w:p>
    <w:p w:rsidR="00F930DA" w:rsidRPr="00F930DA" w:rsidRDefault="00F930DA" w:rsidP="00F930DA">
      <w:pPr>
        <w:autoSpaceDE w:val="0"/>
        <w:autoSpaceDN w:val="0"/>
        <w:adjustRightInd w:val="0"/>
        <w:jc w:val="both"/>
        <w:rPr>
          <w:sz w:val="26"/>
          <w:szCs w:val="26"/>
        </w:rPr>
      </w:pPr>
      <w:r w:rsidRPr="00F930DA">
        <w:rPr>
          <w:b/>
          <w:bCs/>
          <w:iCs/>
          <w:sz w:val="26"/>
          <w:szCs w:val="26"/>
        </w:rPr>
        <w:t>Победитель аукциона</w:t>
      </w:r>
      <w:r w:rsidRPr="00F930DA">
        <w:rPr>
          <w:bCs/>
          <w:iCs/>
          <w:sz w:val="26"/>
          <w:szCs w:val="26"/>
        </w:rPr>
        <w:t xml:space="preserve"> </w:t>
      </w:r>
      <w:r w:rsidRPr="00F930DA">
        <w:rPr>
          <w:sz w:val="26"/>
          <w:szCs w:val="26"/>
        </w:rPr>
        <w:t xml:space="preserve">–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w:t>
      </w:r>
    </w:p>
    <w:p w:rsidR="00F930DA" w:rsidRPr="00F930DA" w:rsidRDefault="00F930DA" w:rsidP="00F930DA">
      <w:pPr>
        <w:autoSpaceDE w:val="0"/>
        <w:autoSpaceDN w:val="0"/>
        <w:adjustRightInd w:val="0"/>
        <w:jc w:val="both"/>
        <w:rPr>
          <w:sz w:val="26"/>
          <w:szCs w:val="26"/>
        </w:rPr>
      </w:pPr>
      <w:r w:rsidRPr="00F930DA">
        <w:rPr>
          <w:b/>
          <w:bCs/>
          <w:sz w:val="26"/>
          <w:szCs w:val="26"/>
        </w:rPr>
        <w:t xml:space="preserve">Аукцион – </w:t>
      </w:r>
      <w:r w:rsidRPr="00F930DA">
        <w:rPr>
          <w:sz w:val="26"/>
          <w:szCs w:val="26"/>
        </w:rPr>
        <w:t>торги, победителем которых признается лицо, предложившее наиболее высокую цену.</w:t>
      </w:r>
    </w:p>
    <w:p w:rsidR="00F930DA" w:rsidRPr="00F930DA" w:rsidRDefault="00F930DA" w:rsidP="00F930DA">
      <w:pPr>
        <w:suppressAutoHyphens/>
        <w:autoSpaceDE w:val="0"/>
        <w:jc w:val="both"/>
        <w:rPr>
          <w:rFonts w:eastAsia="Calibri"/>
          <w:sz w:val="26"/>
          <w:szCs w:val="26"/>
          <w:lang w:eastAsia="zh-CN"/>
        </w:rPr>
      </w:pPr>
      <w:r w:rsidRPr="00F930DA">
        <w:rPr>
          <w:rFonts w:eastAsia="Calibri"/>
          <w:b/>
          <w:bCs/>
          <w:iCs/>
          <w:sz w:val="26"/>
          <w:szCs w:val="26"/>
        </w:rPr>
        <w:t>Факсимиле</w:t>
      </w:r>
      <w:r w:rsidRPr="00F930DA">
        <w:rPr>
          <w:rFonts w:eastAsia="Calibri"/>
          <w:bCs/>
          <w:iCs/>
          <w:sz w:val="26"/>
          <w:szCs w:val="26"/>
        </w:rPr>
        <w:t xml:space="preserve"> – </w:t>
      </w:r>
      <w:r w:rsidRPr="00F930DA">
        <w:rPr>
          <w:rFonts w:eastAsia="Calibri"/>
          <w:sz w:val="26"/>
          <w:szCs w:val="26"/>
        </w:rPr>
        <w:t>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F930DA" w:rsidRPr="00F930DA" w:rsidRDefault="00F930DA" w:rsidP="00F930DA">
      <w:pPr>
        <w:suppressAutoHyphens/>
        <w:autoSpaceDE w:val="0"/>
        <w:jc w:val="both"/>
        <w:rPr>
          <w:rFonts w:eastAsia="Calibri"/>
          <w:sz w:val="26"/>
          <w:szCs w:val="26"/>
          <w:lang w:eastAsia="zh-CN"/>
        </w:rPr>
      </w:pPr>
      <w:r w:rsidRPr="00F930DA">
        <w:rPr>
          <w:rFonts w:eastAsia="Calibri"/>
          <w:b/>
          <w:bCs/>
          <w:sz w:val="26"/>
          <w:szCs w:val="26"/>
        </w:rPr>
        <w:t>Электронные торги</w:t>
      </w:r>
      <w:r w:rsidRPr="00F930DA">
        <w:rPr>
          <w:rFonts w:eastAsia="Calibri"/>
          <w:sz w:val="26"/>
          <w:szCs w:val="26"/>
        </w:rPr>
        <w:t xml:space="preserve"> - торги в электронной форме (электронные торги) - это урегулированная нормами права система общественных отношений между участниками электронного взаимодействия размещенной в сети Интернет информационной системы общего пользования.</w:t>
      </w:r>
    </w:p>
    <w:p w:rsidR="00F930DA" w:rsidRPr="00F930DA" w:rsidRDefault="00F930DA" w:rsidP="00F930DA">
      <w:pPr>
        <w:suppressAutoHyphens/>
        <w:autoSpaceDE w:val="0"/>
        <w:jc w:val="both"/>
        <w:rPr>
          <w:rFonts w:eastAsia="Calibri"/>
          <w:sz w:val="26"/>
          <w:szCs w:val="26"/>
          <w:lang w:eastAsia="zh-CN"/>
        </w:rPr>
      </w:pPr>
      <w:r w:rsidRPr="00F930DA">
        <w:rPr>
          <w:rFonts w:eastAsia="Calibri"/>
          <w:b/>
          <w:bCs/>
          <w:sz w:val="26"/>
          <w:szCs w:val="26"/>
          <w:highlight w:val="white"/>
          <w:lang w:eastAsia="zh-CN"/>
        </w:rPr>
        <w:t xml:space="preserve">Оператор электронной площадки </w:t>
      </w:r>
      <w:r w:rsidRPr="00F930DA">
        <w:rPr>
          <w:rFonts w:eastAsia="Calibri"/>
          <w:sz w:val="26"/>
          <w:szCs w:val="26"/>
          <w:highlight w:val="white"/>
          <w:lang w:eastAsia="zh-CN"/>
        </w:rPr>
        <w:t>- юридическое лицо, владеющее сайтом в информационно-телекоммуникационной сети «Интернет» (далее - электронная площадка).</w:t>
      </w:r>
    </w:p>
    <w:p w:rsidR="00F930DA" w:rsidRPr="00F930DA" w:rsidRDefault="00F930DA" w:rsidP="00F930DA">
      <w:pPr>
        <w:keepNext/>
        <w:keepLines/>
        <w:widowControl w:val="0"/>
        <w:numPr>
          <w:ilvl w:val="0"/>
          <w:numId w:val="1"/>
        </w:numPr>
        <w:suppressLineNumbers/>
        <w:suppressAutoHyphens/>
        <w:spacing w:after="160" w:line="259" w:lineRule="auto"/>
        <w:jc w:val="center"/>
        <w:rPr>
          <w:b/>
          <w:bCs/>
          <w:sz w:val="26"/>
          <w:szCs w:val="26"/>
        </w:rPr>
      </w:pPr>
      <w:r w:rsidRPr="00F930DA">
        <w:rPr>
          <w:b/>
          <w:bCs/>
          <w:sz w:val="26"/>
          <w:szCs w:val="26"/>
        </w:rPr>
        <w:t>Законодательное регулирование</w:t>
      </w:r>
    </w:p>
    <w:p w:rsidR="00F930DA" w:rsidRPr="00F930DA" w:rsidRDefault="00F930DA" w:rsidP="00F930DA">
      <w:pPr>
        <w:keepNext/>
        <w:keepLines/>
        <w:widowControl w:val="0"/>
        <w:suppressLineNumbers/>
        <w:suppressAutoHyphens/>
        <w:rPr>
          <w:b/>
          <w:bCs/>
          <w:sz w:val="26"/>
          <w:szCs w:val="26"/>
        </w:rPr>
      </w:pPr>
    </w:p>
    <w:p w:rsidR="00F930DA" w:rsidRPr="00F930DA" w:rsidRDefault="00F930DA" w:rsidP="00F930DA">
      <w:pPr>
        <w:autoSpaceDE w:val="0"/>
        <w:autoSpaceDN w:val="0"/>
        <w:adjustRightInd w:val="0"/>
        <w:jc w:val="both"/>
        <w:rPr>
          <w:sz w:val="26"/>
          <w:szCs w:val="26"/>
        </w:rPr>
      </w:pPr>
      <w:r w:rsidRPr="00F930DA">
        <w:rPr>
          <w:sz w:val="26"/>
          <w:szCs w:val="26"/>
        </w:rPr>
        <w:t>Настоящая аукционная документация подготовлена в соответствии с:</w:t>
      </w:r>
    </w:p>
    <w:p w:rsidR="00F930DA" w:rsidRPr="00F930DA" w:rsidRDefault="00F930DA" w:rsidP="00F930DA">
      <w:pPr>
        <w:tabs>
          <w:tab w:val="left" w:pos="1080"/>
        </w:tabs>
        <w:autoSpaceDE w:val="0"/>
        <w:autoSpaceDN w:val="0"/>
        <w:adjustRightInd w:val="0"/>
        <w:jc w:val="both"/>
        <w:rPr>
          <w:sz w:val="26"/>
          <w:szCs w:val="26"/>
        </w:rPr>
      </w:pPr>
      <w:r w:rsidRPr="00F930DA">
        <w:rPr>
          <w:sz w:val="26"/>
          <w:szCs w:val="26"/>
        </w:rPr>
        <w:t xml:space="preserve">- Федеральным законом от 26.07.2006 № 135-ФЗ «О защите конкуренции» (далее – Федеральный закон № 135-ФЗ); </w:t>
      </w:r>
    </w:p>
    <w:p w:rsidR="00F930DA" w:rsidRPr="00F930DA" w:rsidRDefault="00F930DA" w:rsidP="00F930DA">
      <w:pPr>
        <w:tabs>
          <w:tab w:val="left" w:pos="1080"/>
        </w:tabs>
        <w:autoSpaceDE w:val="0"/>
        <w:autoSpaceDN w:val="0"/>
        <w:adjustRightInd w:val="0"/>
        <w:jc w:val="both"/>
        <w:rPr>
          <w:sz w:val="26"/>
          <w:szCs w:val="26"/>
        </w:rPr>
      </w:pPr>
      <w:r w:rsidRPr="00F930DA">
        <w:rPr>
          <w:sz w:val="26"/>
          <w:szCs w:val="26"/>
        </w:rPr>
        <w:t xml:space="preserve">-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F930DA" w:rsidRPr="00F930DA" w:rsidRDefault="00F930DA" w:rsidP="00F930DA">
      <w:pPr>
        <w:tabs>
          <w:tab w:val="left" w:pos="1080"/>
        </w:tabs>
        <w:autoSpaceDE w:val="0"/>
        <w:autoSpaceDN w:val="0"/>
        <w:adjustRightInd w:val="0"/>
        <w:jc w:val="both"/>
        <w:rPr>
          <w:sz w:val="26"/>
          <w:szCs w:val="26"/>
        </w:rPr>
      </w:pPr>
    </w:p>
    <w:p w:rsidR="00F930DA" w:rsidRPr="00F930DA" w:rsidRDefault="00F930DA" w:rsidP="00F930DA">
      <w:pPr>
        <w:jc w:val="center"/>
        <w:rPr>
          <w:b/>
          <w:bCs/>
          <w:sz w:val="26"/>
          <w:szCs w:val="26"/>
        </w:rPr>
      </w:pPr>
      <w:r w:rsidRPr="00F930DA">
        <w:rPr>
          <w:b/>
          <w:bCs/>
          <w:sz w:val="26"/>
          <w:szCs w:val="26"/>
        </w:rPr>
        <w:t>3. Информация о предмете аукциона</w:t>
      </w:r>
    </w:p>
    <w:p w:rsidR="00F930DA" w:rsidRPr="00F930DA" w:rsidRDefault="00F930DA" w:rsidP="00F930DA">
      <w:pPr>
        <w:jc w:val="center"/>
        <w:rPr>
          <w:b/>
          <w:bCs/>
          <w:sz w:val="26"/>
          <w:szCs w:val="26"/>
        </w:rPr>
      </w:pPr>
    </w:p>
    <w:p w:rsidR="00F930DA" w:rsidRPr="00F930DA" w:rsidRDefault="00F930DA" w:rsidP="00F930DA">
      <w:pPr>
        <w:tabs>
          <w:tab w:val="left" w:pos="360"/>
        </w:tabs>
        <w:jc w:val="both"/>
        <w:rPr>
          <w:sz w:val="26"/>
          <w:szCs w:val="26"/>
        </w:rPr>
      </w:pPr>
      <w:r w:rsidRPr="00F930DA">
        <w:rPr>
          <w:b/>
          <w:sz w:val="26"/>
          <w:szCs w:val="26"/>
        </w:rPr>
        <w:t>3.1</w:t>
      </w:r>
      <w:r w:rsidRPr="00F930DA">
        <w:rPr>
          <w:sz w:val="26"/>
          <w:szCs w:val="26"/>
        </w:rPr>
        <w:t xml:space="preserve">. </w:t>
      </w:r>
      <w:r w:rsidRPr="00F930DA">
        <w:rPr>
          <w:b/>
          <w:sz w:val="26"/>
          <w:szCs w:val="26"/>
        </w:rPr>
        <w:t>Организатор аукциона</w:t>
      </w:r>
      <w:r w:rsidRPr="00F930DA">
        <w:rPr>
          <w:sz w:val="26"/>
          <w:szCs w:val="26"/>
        </w:rPr>
        <w:t>: Муниципальное казённое учреждение города Тогучина «Единая служба обеспечения жизнедеятельности населения»</w:t>
      </w:r>
    </w:p>
    <w:p w:rsidR="00F930DA" w:rsidRPr="00F930DA" w:rsidRDefault="00F930DA" w:rsidP="00F930DA">
      <w:pPr>
        <w:tabs>
          <w:tab w:val="left" w:pos="360"/>
        </w:tabs>
        <w:jc w:val="both"/>
        <w:rPr>
          <w:spacing w:val="-2"/>
          <w:sz w:val="26"/>
          <w:szCs w:val="26"/>
        </w:rPr>
      </w:pPr>
      <w:r w:rsidRPr="00F930DA">
        <w:rPr>
          <w:b/>
          <w:spacing w:val="-2"/>
          <w:sz w:val="26"/>
          <w:szCs w:val="26"/>
        </w:rPr>
        <w:t>Место нахождения:</w:t>
      </w:r>
      <w:r w:rsidRPr="00F930DA">
        <w:rPr>
          <w:spacing w:val="-2"/>
          <w:sz w:val="26"/>
          <w:szCs w:val="26"/>
        </w:rPr>
        <w:t xml:space="preserve"> 633456, Новосибирская область, город Тогучин, ул. Садовая, д.17</w:t>
      </w:r>
    </w:p>
    <w:p w:rsidR="00F930DA" w:rsidRPr="00F930DA" w:rsidRDefault="00F930DA" w:rsidP="00F930DA">
      <w:pPr>
        <w:tabs>
          <w:tab w:val="left" w:pos="360"/>
        </w:tabs>
        <w:jc w:val="both"/>
        <w:rPr>
          <w:spacing w:val="-2"/>
          <w:sz w:val="26"/>
          <w:szCs w:val="26"/>
        </w:rPr>
      </w:pPr>
      <w:r w:rsidRPr="00F930DA">
        <w:rPr>
          <w:b/>
          <w:spacing w:val="-2"/>
          <w:sz w:val="26"/>
          <w:szCs w:val="26"/>
        </w:rPr>
        <w:t xml:space="preserve">Почтовый адрес: </w:t>
      </w:r>
      <w:r w:rsidRPr="00F930DA">
        <w:rPr>
          <w:spacing w:val="-2"/>
          <w:sz w:val="26"/>
          <w:szCs w:val="26"/>
        </w:rPr>
        <w:t>633456, Новосибирская область, город Тогучин, ул. Садовая, д.17</w:t>
      </w:r>
    </w:p>
    <w:p w:rsidR="00F930DA" w:rsidRPr="00F930DA" w:rsidRDefault="00F930DA" w:rsidP="00F930DA">
      <w:pPr>
        <w:tabs>
          <w:tab w:val="left" w:pos="360"/>
        </w:tabs>
        <w:jc w:val="both"/>
        <w:rPr>
          <w:spacing w:val="-2"/>
          <w:sz w:val="26"/>
          <w:szCs w:val="26"/>
        </w:rPr>
      </w:pPr>
      <w:r w:rsidRPr="00F930DA">
        <w:rPr>
          <w:b/>
          <w:spacing w:val="-2"/>
          <w:sz w:val="26"/>
          <w:szCs w:val="26"/>
        </w:rPr>
        <w:t>Адрес электронной почты:</w:t>
      </w:r>
      <w:r w:rsidRPr="00F930DA">
        <w:rPr>
          <w:spacing w:val="-2"/>
          <w:sz w:val="26"/>
          <w:szCs w:val="26"/>
        </w:rPr>
        <w:t xml:space="preserve"> </w:t>
      </w:r>
      <w:r w:rsidRPr="00F930DA">
        <w:rPr>
          <w:spacing w:val="-2"/>
          <w:sz w:val="26"/>
          <w:szCs w:val="26"/>
          <w:lang w:val="en-US"/>
        </w:rPr>
        <w:t>anischenko</w:t>
      </w:r>
      <w:r w:rsidRPr="00F930DA">
        <w:rPr>
          <w:spacing w:val="-2"/>
          <w:sz w:val="26"/>
          <w:szCs w:val="26"/>
        </w:rPr>
        <w:t>_</w:t>
      </w:r>
      <w:r w:rsidRPr="00F930DA">
        <w:rPr>
          <w:spacing w:val="-2"/>
          <w:sz w:val="26"/>
          <w:szCs w:val="26"/>
          <w:lang w:val="en-US"/>
        </w:rPr>
        <w:t>na</w:t>
      </w:r>
      <w:r w:rsidRPr="00F930DA">
        <w:rPr>
          <w:spacing w:val="-2"/>
          <w:sz w:val="26"/>
          <w:szCs w:val="26"/>
        </w:rPr>
        <w:t>@</w:t>
      </w:r>
      <w:r w:rsidRPr="00F930DA">
        <w:rPr>
          <w:spacing w:val="-2"/>
          <w:sz w:val="26"/>
          <w:szCs w:val="26"/>
          <w:lang w:val="en-US"/>
        </w:rPr>
        <w:t>nso</w:t>
      </w:r>
      <w:r w:rsidRPr="00F930DA">
        <w:rPr>
          <w:spacing w:val="-2"/>
          <w:sz w:val="26"/>
          <w:szCs w:val="26"/>
        </w:rPr>
        <w:t>.</w:t>
      </w:r>
      <w:r w:rsidRPr="00F930DA">
        <w:rPr>
          <w:spacing w:val="-2"/>
          <w:sz w:val="26"/>
          <w:szCs w:val="26"/>
          <w:lang w:val="en-US"/>
        </w:rPr>
        <w:t>ru</w:t>
      </w:r>
    </w:p>
    <w:p w:rsidR="00F930DA" w:rsidRPr="00F930DA" w:rsidRDefault="00F930DA" w:rsidP="00F930DA">
      <w:pPr>
        <w:tabs>
          <w:tab w:val="left" w:pos="360"/>
        </w:tabs>
        <w:jc w:val="both"/>
        <w:rPr>
          <w:spacing w:val="-2"/>
          <w:sz w:val="26"/>
          <w:szCs w:val="26"/>
        </w:rPr>
      </w:pPr>
      <w:r w:rsidRPr="00F930DA">
        <w:rPr>
          <w:b/>
          <w:spacing w:val="-2"/>
          <w:sz w:val="26"/>
          <w:szCs w:val="26"/>
        </w:rPr>
        <w:t>Контактный телефон:</w:t>
      </w:r>
      <w:r w:rsidRPr="00F930DA">
        <w:rPr>
          <w:spacing w:val="-2"/>
          <w:sz w:val="26"/>
          <w:szCs w:val="26"/>
        </w:rPr>
        <w:t xml:space="preserve"> 8-(383) -40-21960 – Анищенко Наталья Аксентьевна</w:t>
      </w:r>
    </w:p>
    <w:p w:rsidR="00F930DA" w:rsidRPr="00F930DA" w:rsidRDefault="00F930DA" w:rsidP="00F930DA">
      <w:pPr>
        <w:suppressAutoHyphens/>
        <w:autoSpaceDE w:val="0"/>
        <w:jc w:val="both"/>
        <w:rPr>
          <w:spacing w:val="-2"/>
          <w:sz w:val="26"/>
          <w:szCs w:val="26"/>
        </w:rPr>
      </w:pPr>
      <w:r w:rsidRPr="00F930DA">
        <w:rPr>
          <w:b/>
          <w:spacing w:val="-2"/>
          <w:sz w:val="26"/>
          <w:szCs w:val="26"/>
        </w:rPr>
        <w:t>Сайт организатора торгов</w:t>
      </w:r>
      <w:r w:rsidRPr="00F930DA">
        <w:rPr>
          <w:spacing w:val="-2"/>
          <w:sz w:val="26"/>
          <w:szCs w:val="26"/>
        </w:rPr>
        <w:t xml:space="preserve">: </w:t>
      </w:r>
      <w:r w:rsidRPr="00F930DA">
        <w:rPr>
          <w:color w:val="0000FF"/>
          <w:spacing w:val="-2"/>
          <w:sz w:val="26"/>
          <w:szCs w:val="26"/>
          <w:u w:val="single"/>
        </w:rPr>
        <w:t>http://</w:t>
      </w:r>
      <w:r w:rsidRPr="00F930DA">
        <w:rPr>
          <w:color w:val="0000FF"/>
          <w:spacing w:val="-2"/>
          <w:sz w:val="26"/>
          <w:szCs w:val="26"/>
          <w:u w:val="single"/>
          <w:lang w:val="en-US"/>
        </w:rPr>
        <w:t>admtog</w:t>
      </w:r>
      <w:r w:rsidRPr="00F930DA">
        <w:rPr>
          <w:color w:val="0000FF"/>
          <w:spacing w:val="-2"/>
          <w:sz w:val="26"/>
          <w:szCs w:val="26"/>
          <w:u w:val="single"/>
        </w:rPr>
        <w:t>.</w:t>
      </w:r>
      <w:r w:rsidRPr="00F930DA">
        <w:rPr>
          <w:color w:val="0000FF"/>
          <w:spacing w:val="-2"/>
          <w:sz w:val="26"/>
          <w:szCs w:val="26"/>
          <w:u w:val="single"/>
          <w:lang w:val="en-US"/>
        </w:rPr>
        <w:t>nso</w:t>
      </w:r>
      <w:r w:rsidRPr="00F930DA">
        <w:rPr>
          <w:color w:val="0000FF"/>
          <w:spacing w:val="-2"/>
          <w:sz w:val="26"/>
          <w:szCs w:val="26"/>
          <w:u w:val="single"/>
        </w:rPr>
        <w:t>.</w:t>
      </w:r>
      <w:r w:rsidRPr="00F930DA">
        <w:rPr>
          <w:color w:val="0000FF"/>
          <w:spacing w:val="-2"/>
          <w:sz w:val="26"/>
          <w:szCs w:val="26"/>
          <w:u w:val="single"/>
          <w:lang w:val="en-US"/>
        </w:rPr>
        <w:t>ru</w:t>
      </w:r>
    </w:p>
    <w:p w:rsidR="00F930DA" w:rsidRPr="00F930DA" w:rsidRDefault="00F930DA" w:rsidP="00F930DA">
      <w:pPr>
        <w:suppressAutoHyphens/>
        <w:autoSpaceDE w:val="0"/>
        <w:jc w:val="both"/>
        <w:rPr>
          <w:spacing w:val="-2"/>
          <w:sz w:val="26"/>
          <w:szCs w:val="26"/>
        </w:rPr>
      </w:pPr>
      <w:r w:rsidRPr="00F930DA">
        <w:rPr>
          <w:b/>
          <w:spacing w:val="-2"/>
          <w:sz w:val="26"/>
          <w:szCs w:val="26"/>
        </w:rPr>
        <w:t>3.2. Объект договора аренды (лот), место расположения, описание и технические характеристики объекта</w:t>
      </w:r>
    </w:p>
    <w:p w:rsidR="00F930DA" w:rsidRPr="00F930DA" w:rsidRDefault="00F930DA" w:rsidP="00F930DA">
      <w:pPr>
        <w:suppressAutoHyphens/>
        <w:autoSpaceDE w:val="0"/>
        <w:jc w:val="center"/>
        <w:rPr>
          <w:spacing w:val="-2"/>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485"/>
      </w:tblGrid>
      <w:tr w:rsidR="00F930DA" w:rsidRPr="00F930DA" w:rsidTr="008F63A5">
        <w:tc>
          <w:tcPr>
            <w:tcW w:w="9854" w:type="dxa"/>
            <w:gridSpan w:val="2"/>
          </w:tcPr>
          <w:p w:rsidR="00F930DA" w:rsidRPr="00F930DA" w:rsidRDefault="00F930DA" w:rsidP="00F930DA">
            <w:pPr>
              <w:autoSpaceDE w:val="0"/>
              <w:autoSpaceDN w:val="0"/>
              <w:adjustRightInd w:val="0"/>
              <w:spacing w:line="276" w:lineRule="auto"/>
              <w:jc w:val="center"/>
              <w:rPr>
                <w:b/>
                <w:sz w:val="26"/>
                <w:szCs w:val="26"/>
              </w:rPr>
            </w:pPr>
            <w:r w:rsidRPr="00F930DA">
              <w:rPr>
                <w:b/>
                <w:sz w:val="26"/>
                <w:szCs w:val="26"/>
              </w:rPr>
              <w:t>Лот 1</w:t>
            </w:r>
          </w:p>
        </w:tc>
      </w:tr>
      <w:tr w:rsidR="00F930DA" w:rsidRPr="00F930DA" w:rsidTr="008F63A5">
        <w:tc>
          <w:tcPr>
            <w:tcW w:w="3369" w:type="dxa"/>
          </w:tcPr>
          <w:p w:rsidR="00F930DA" w:rsidRPr="00F930DA" w:rsidRDefault="00F930DA" w:rsidP="00F930DA">
            <w:pPr>
              <w:autoSpaceDE w:val="0"/>
              <w:autoSpaceDN w:val="0"/>
              <w:adjustRightInd w:val="0"/>
              <w:spacing w:line="276" w:lineRule="auto"/>
              <w:rPr>
                <w:sz w:val="26"/>
                <w:szCs w:val="26"/>
              </w:rPr>
            </w:pPr>
            <w:r w:rsidRPr="00F930DA">
              <w:rPr>
                <w:sz w:val="26"/>
                <w:szCs w:val="26"/>
              </w:rPr>
              <w:t>Описание имущества</w:t>
            </w:r>
          </w:p>
        </w:tc>
        <w:tc>
          <w:tcPr>
            <w:tcW w:w="6485" w:type="dxa"/>
          </w:tcPr>
          <w:p w:rsidR="00F930DA" w:rsidRPr="00F930DA" w:rsidRDefault="00F930DA" w:rsidP="00F930DA">
            <w:pPr>
              <w:spacing w:line="301" w:lineRule="atLeast"/>
              <w:jc w:val="both"/>
              <w:rPr>
                <w:sz w:val="26"/>
                <w:szCs w:val="26"/>
              </w:rPr>
            </w:pPr>
            <w:r w:rsidRPr="00F930DA">
              <w:rPr>
                <w:sz w:val="26"/>
                <w:szCs w:val="26"/>
              </w:rPr>
              <w:t>Аттракцион: «Каркасный бассейн с вкладышем», год выпуска: 2009, заводской № 09/08/09  в комплекте с бамперными лодками: «Кит», заводкой № 04, год выпуска:2009,  «Лягушка», заводской № 03, год выпуска: 2009,  «Пароходик», заводской № 06, год выпуска: 2009, «Утка», заводской № 04, год выпуска: 2009.</w:t>
            </w:r>
          </w:p>
          <w:p w:rsidR="00F930DA" w:rsidRPr="00F930DA" w:rsidRDefault="00F930DA" w:rsidP="00F930DA">
            <w:pPr>
              <w:autoSpaceDE w:val="0"/>
              <w:autoSpaceDN w:val="0"/>
              <w:adjustRightInd w:val="0"/>
              <w:spacing w:line="276" w:lineRule="auto"/>
              <w:rPr>
                <w:sz w:val="26"/>
                <w:szCs w:val="26"/>
              </w:rPr>
            </w:pPr>
          </w:p>
        </w:tc>
      </w:tr>
      <w:tr w:rsidR="00F930DA" w:rsidRPr="00F930DA" w:rsidTr="008F63A5">
        <w:tc>
          <w:tcPr>
            <w:tcW w:w="3369" w:type="dxa"/>
          </w:tcPr>
          <w:p w:rsidR="00F930DA" w:rsidRPr="00F930DA" w:rsidRDefault="00F930DA" w:rsidP="00F930DA">
            <w:pPr>
              <w:autoSpaceDE w:val="0"/>
              <w:autoSpaceDN w:val="0"/>
              <w:adjustRightInd w:val="0"/>
              <w:spacing w:line="276" w:lineRule="auto"/>
              <w:rPr>
                <w:sz w:val="26"/>
                <w:szCs w:val="26"/>
              </w:rPr>
            </w:pPr>
            <w:r w:rsidRPr="00F930DA">
              <w:rPr>
                <w:sz w:val="26"/>
                <w:szCs w:val="26"/>
              </w:rPr>
              <w:lastRenderedPageBreak/>
              <w:t>Место расположения</w:t>
            </w:r>
          </w:p>
        </w:tc>
        <w:tc>
          <w:tcPr>
            <w:tcW w:w="6485" w:type="dxa"/>
          </w:tcPr>
          <w:p w:rsidR="00F930DA" w:rsidRPr="00F930DA" w:rsidRDefault="00F930DA" w:rsidP="00F930DA">
            <w:pPr>
              <w:widowControl w:val="0"/>
              <w:spacing w:line="276" w:lineRule="auto"/>
              <w:rPr>
                <w:color w:val="000000"/>
                <w:sz w:val="26"/>
                <w:szCs w:val="26"/>
              </w:rPr>
            </w:pPr>
            <w:r w:rsidRPr="00F930DA">
              <w:rPr>
                <w:color w:val="000000"/>
                <w:sz w:val="26"/>
                <w:szCs w:val="26"/>
              </w:rPr>
              <w:t>Новосибирская область, Тогучинский район, г. Тогучин, ул. Заводская (парковая зона)</w:t>
            </w:r>
          </w:p>
        </w:tc>
      </w:tr>
      <w:tr w:rsidR="00F930DA" w:rsidRPr="00F930DA" w:rsidTr="008F63A5">
        <w:tc>
          <w:tcPr>
            <w:tcW w:w="3369" w:type="dxa"/>
          </w:tcPr>
          <w:p w:rsidR="00F930DA" w:rsidRPr="00F930DA" w:rsidRDefault="00F930DA" w:rsidP="00F930DA">
            <w:pPr>
              <w:autoSpaceDE w:val="0"/>
              <w:autoSpaceDN w:val="0"/>
              <w:adjustRightInd w:val="0"/>
              <w:spacing w:line="276" w:lineRule="auto"/>
              <w:rPr>
                <w:sz w:val="26"/>
                <w:szCs w:val="26"/>
              </w:rPr>
            </w:pPr>
            <w:r w:rsidRPr="00F930DA">
              <w:rPr>
                <w:sz w:val="26"/>
                <w:szCs w:val="26"/>
              </w:rPr>
              <w:t xml:space="preserve">Техническое состояние </w:t>
            </w:r>
          </w:p>
        </w:tc>
        <w:tc>
          <w:tcPr>
            <w:tcW w:w="6485" w:type="dxa"/>
          </w:tcPr>
          <w:p w:rsidR="00F930DA" w:rsidRPr="00F930DA" w:rsidRDefault="00F930DA" w:rsidP="00F930DA">
            <w:pPr>
              <w:widowControl w:val="0"/>
              <w:spacing w:before="40" w:line="276" w:lineRule="auto"/>
              <w:jc w:val="both"/>
              <w:rPr>
                <w:sz w:val="26"/>
                <w:szCs w:val="26"/>
              </w:rPr>
            </w:pPr>
            <w:r w:rsidRPr="00F930DA">
              <w:rPr>
                <w:sz w:val="26"/>
                <w:szCs w:val="26"/>
              </w:rPr>
              <w:t>Удовлетворительное</w:t>
            </w:r>
          </w:p>
        </w:tc>
      </w:tr>
      <w:tr w:rsidR="00F930DA" w:rsidRPr="00F930DA" w:rsidTr="008F63A5">
        <w:trPr>
          <w:trHeight w:val="872"/>
        </w:trPr>
        <w:tc>
          <w:tcPr>
            <w:tcW w:w="3369" w:type="dxa"/>
          </w:tcPr>
          <w:p w:rsidR="00F930DA" w:rsidRPr="00F930DA" w:rsidRDefault="00F930DA" w:rsidP="00F930DA">
            <w:pPr>
              <w:autoSpaceDE w:val="0"/>
              <w:autoSpaceDN w:val="0"/>
              <w:adjustRightInd w:val="0"/>
              <w:spacing w:line="276" w:lineRule="auto"/>
              <w:rPr>
                <w:sz w:val="26"/>
                <w:szCs w:val="26"/>
              </w:rPr>
            </w:pPr>
            <w:r w:rsidRPr="00F930DA">
              <w:rPr>
                <w:rFonts w:eastAsiaTheme="minorHAnsi" w:cstheme="minorBidi"/>
                <w:sz w:val="26"/>
                <w:szCs w:val="26"/>
                <w:lang w:eastAsia="en-US"/>
              </w:rPr>
              <w:t>Начальный размер ежемесячной арендной платы</w:t>
            </w:r>
          </w:p>
        </w:tc>
        <w:tc>
          <w:tcPr>
            <w:tcW w:w="6485" w:type="dxa"/>
          </w:tcPr>
          <w:p w:rsidR="00F930DA" w:rsidRPr="00F930DA" w:rsidRDefault="00F930DA" w:rsidP="00F930DA">
            <w:pPr>
              <w:widowControl w:val="0"/>
              <w:spacing w:line="276" w:lineRule="auto"/>
              <w:jc w:val="both"/>
              <w:rPr>
                <w:b/>
                <w:sz w:val="26"/>
                <w:szCs w:val="26"/>
              </w:rPr>
            </w:pPr>
            <w:r w:rsidRPr="00F930DA">
              <w:rPr>
                <w:b/>
                <w:sz w:val="26"/>
                <w:szCs w:val="26"/>
              </w:rPr>
              <w:t xml:space="preserve">3180 (три тысячи сто восемьдесят) рублей 00 копеек без учета НДС </w:t>
            </w:r>
          </w:p>
        </w:tc>
      </w:tr>
      <w:tr w:rsidR="00F930DA" w:rsidRPr="00F930DA" w:rsidTr="008F63A5">
        <w:tc>
          <w:tcPr>
            <w:tcW w:w="3369" w:type="dxa"/>
          </w:tcPr>
          <w:p w:rsidR="00F930DA" w:rsidRPr="00F930DA" w:rsidRDefault="00F930DA" w:rsidP="00F930DA">
            <w:pPr>
              <w:autoSpaceDE w:val="0"/>
              <w:autoSpaceDN w:val="0"/>
              <w:adjustRightInd w:val="0"/>
              <w:spacing w:line="276" w:lineRule="auto"/>
              <w:rPr>
                <w:sz w:val="26"/>
                <w:szCs w:val="26"/>
              </w:rPr>
            </w:pPr>
            <w:r w:rsidRPr="00F930DA">
              <w:rPr>
                <w:sz w:val="26"/>
                <w:szCs w:val="26"/>
              </w:rPr>
              <w:t>Шаг аукциона 5 % от начальной (минимальной) цены</w:t>
            </w:r>
          </w:p>
        </w:tc>
        <w:tc>
          <w:tcPr>
            <w:tcW w:w="6485" w:type="dxa"/>
          </w:tcPr>
          <w:p w:rsidR="00F930DA" w:rsidRPr="00F930DA" w:rsidRDefault="00F930DA" w:rsidP="00F930DA">
            <w:pPr>
              <w:widowControl w:val="0"/>
              <w:spacing w:line="276" w:lineRule="auto"/>
              <w:jc w:val="both"/>
              <w:rPr>
                <w:b/>
                <w:sz w:val="26"/>
                <w:szCs w:val="26"/>
              </w:rPr>
            </w:pPr>
            <w:r w:rsidRPr="00F930DA">
              <w:rPr>
                <w:b/>
                <w:sz w:val="26"/>
                <w:szCs w:val="26"/>
              </w:rPr>
              <w:t>159,0 (сто пятьдесят девять) рублей 00 копеек</w:t>
            </w:r>
          </w:p>
        </w:tc>
      </w:tr>
      <w:tr w:rsidR="00F930DA" w:rsidRPr="00F930DA" w:rsidTr="008F63A5">
        <w:tc>
          <w:tcPr>
            <w:tcW w:w="3369" w:type="dxa"/>
          </w:tcPr>
          <w:p w:rsidR="00F930DA" w:rsidRPr="00F930DA" w:rsidRDefault="00F930DA" w:rsidP="00F930DA">
            <w:pPr>
              <w:autoSpaceDE w:val="0"/>
              <w:autoSpaceDN w:val="0"/>
              <w:adjustRightInd w:val="0"/>
              <w:spacing w:line="276" w:lineRule="auto"/>
              <w:rPr>
                <w:sz w:val="26"/>
                <w:szCs w:val="26"/>
              </w:rPr>
            </w:pPr>
            <w:r w:rsidRPr="00F930DA">
              <w:rPr>
                <w:sz w:val="26"/>
                <w:szCs w:val="26"/>
              </w:rPr>
              <w:t>Задаток (10%) от начальной (минимальной) цены</w:t>
            </w:r>
          </w:p>
          <w:p w:rsidR="00F930DA" w:rsidRPr="00F930DA" w:rsidRDefault="00F930DA" w:rsidP="00F930DA">
            <w:pPr>
              <w:autoSpaceDE w:val="0"/>
              <w:autoSpaceDN w:val="0"/>
              <w:adjustRightInd w:val="0"/>
              <w:spacing w:line="276" w:lineRule="auto"/>
              <w:rPr>
                <w:sz w:val="26"/>
                <w:szCs w:val="26"/>
              </w:rPr>
            </w:pPr>
          </w:p>
        </w:tc>
        <w:tc>
          <w:tcPr>
            <w:tcW w:w="6485" w:type="dxa"/>
          </w:tcPr>
          <w:p w:rsidR="00F930DA" w:rsidRPr="00F930DA" w:rsidRDefault="00F930DA" w:rsidP="00F930DA">
            <w:pPr>
              <w:widowControl w:val="0"/>
              <w:spacing w:line="20" w:lineRule="atLeast"/>
              <w:jc w:val="both"/>
              <w:rPr>
                <w:b/>
                <w:sz w:val="26"/>
                <w:szCs w:val="26"/>
              </w:rPr>
            </w:pPr>
            <w:r w:rsidRPr="00F930DA">
              <w:rPr>
                <w:b/>
                <w:sz w:val="26"/>
                <w:szCs w:val="26"/>
              </w:rPr>
              <w:t xml:space="preserve">318,0 (триста восемнадцать) рублей 00 копеек </w:t>
            </w:r>
          </w:p>
        </w:tc>
      </w:tr>
      <w:tr w:rsidR="00F930DA" w:rsidRPr="00F930DA" w:rsidTr="008F63A5">
        <w:tc>
          <w:tcPr>
            <w:tcW w:w="3369" w:type="dxa"/>
          </w:tcPr>
          <w:p w:rsidR="00F930DA" w:rsidRPr="00F930DA" w:rsidRDefault="00F930DA" w:rsidP="00F930DA">
            <w:pPr>
              <w:spacing w:after="160" w:line="259" w:lineRule="auto"/>
              <w:rPr>
                <w:rFonts w:eastAsiaTheme="minorHAnsi"/>
                <w:sz w:val="26"/>
                <w:szCs w:val="26"/>
                <w:lang w:eastAsia="en-US"/>
              </w:rPr>
            </w:pPr>
            <w:r w:rsidRPr="00F930DA">
              <w:rPr>
                <w:rFonts w:eastAsiaTheme="minorHAnsi"/>
                <w:sz w:val="26"/>
                <w:szCs w:val="26"/>
                <w:lang w:eastAsia="en-US"/>
              </w:rPr>
              <w:t>Срок действия договора</w:t>
            </w:r>
          </w:p>
        </w:tc>
        <w:tc>
          <w:tcPr>
            <w:tcW w:w="6485" w:type="dxa"/>
          </w:tcPr>
          <w:p w:rsidR="00F930DA" w:rsidRPr="00F930DA" w:rsidRDefault="00F930DA" w:rsidP="00F930DA">
            <w:pPr>
              <w:spacing w:after="160" w:line="259" w:lineRule="auto"/>
              <w:rPr>
                <w:rFonts w:eastAsiaTheme="minorHAnsi"/>
                <w:b/>
                <w:sz w:val="26"/>
                <w:szCs w:val="26"/>
                <w:lang w:eastAsia="en-US"/>
              </w:rPr>
            </w:pPr>
            <w:r w:rsidRPr="00F930DA">
              <w:rPr>
                <w:rFonts w:eastAsiaTheme="minorHAnsi"/>
                <w:b/>
                <w:sz w:val="26"/>
                <w:szCs w:val="26"/>
                <w:lang w:eastAsia="en-US"/>
              </w:rPr>
              <w:t>до 30.09.2023 (включительно)</w:t>
            </w:r>
          </w:p>
        </w:tc>
      </w:tr>
      <w:tr w:rsidR="00F930DA" w:rsidRPr="00F930DA" w:rsidTr="008F63A5">
        <w:tc>
          <w:tcPr>
            <w:tcW w:w="3369" w:type="dxa"/>
          </w:tcPr>
          <w:p w:rsidR="00F930DA" w:rsidRPr="00F930DA" w:rsidRDefault="00F930DA" w:rsidP="00F930DA">
            <w:pPr>
              <w:spacing w:after="160" w:line="259" w:lineRule="auto"/>
              <w:rPr>
                <w:rFonts w:eastAsiaTheme="minorHAnsi"/>
                <w:sz w:val="26"/>
                <w:szCs w:val="26"/>
                <w:lang w:eastAsia="en-US"/>
              </w:rPr>
            </w:pPr>
            <w:r w:rsidRPr="00F930DA">
              <w:rPr>
                <w:rFonts w:eastAsiaTheme="minorHAnsi"/>
                <w:sz w:val="26"/>
                <w:szCs w:val="26"/>
                <w:lang w:eastAsia="en-US"/>
              </w:rPr>
              <w:t>Оплата</w:t>
            </w:r>
          </w:p>
        </w:tc>
        <w:tc>
          <w:tcPr>
            <w:tcW w:w="6485" w:type="dxa"/>
          </w:tcPr>
          <w:p w:rsidR="00F930DA" w:rsidRPr="00F930DA" w:rsidRDefault="00F930DA" w:rsidP="00F930DA">
            <w:pPr>
              <w:spacing w:after="160" w:line="259" w:lineRule="auto"/>
              <w:rPr>
                <w:rFonts w:eastAsiaTheme="minorHAnsi"/>
                <w:sz w:val="26"/>
                <w:szCs w:val="26"/>
                <w:lang w:eastAsia="en-US"/>
              </w:rPr>
            </w:pPr>
            <w:r w:rsidRPr="00F930DA">
              <w:rPr>
                <w:rFonts w:eastAsiaTheme="minorHAnsi"/>
                <w:sz w:val="26"/>
                <w:szCs w:val="26"/>
                <w:lang w:eastAsia="en-US"/>
              </w:rPr>
              <w:t>Оплата аренды производится ежемесячно, до 10 (десятого) числа месяца, следующего за месяцем аренды, путем перечисления денежных средств на расчетный счет Арендодателя. Арендная плата вносится в валюте Российской Федерации.</w:t>
            </w:r>
          </w:p>
        </w:tc>
      </w:tr>
    </w:tbl>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r w:rsidRPr="00F930DA">
        <w:rPr>
          <w:sz w:val="26"/>
          <w:szCs w:val="26"/>
        </w:rPr>
        <w:t>3.3 Затраты за эксплуатацию и содержание арендуемого объекта не включаются в сумму арендной платы. Арендная плата перечисляется платежными поручениями в бюджет города Тогучина Тогучинского района Новосибирской области</w:t>
      </w:r>
    </w:p>
    <w:p w:rsidR="00F930DA" w:rsidRPr="00F930DA" w:rsidRDefault="00F930DA" w:rsidP="00F930DA">
      <w:pPr>
        <w:widowControl w:val="0"/>
        <w:jc w:val="both"/>
        <w:rPr>
          <w:sz w:val="26"/>
          <w:szCs w:val="26"/>
        </w:rPr>
      </w:pPr>
      <w:r w:rsidRPr="00F930DA">
        <w:rPr>
          <w:sz w:val="26"/>
          <w:szCs w:val="26"/>
        </w:rPr>
        <w:t xml:space="preserve">3.4.  Срок действия заключаемого договора аренды – </w:t>
      </w:r>
      <w:r w:rsidRPr="00F930DA">
        <w:rPr>
          <w:b/>
          <w:sz w:val="26"/>
          <w:szCs w:val="26"/>
        </w:rPr>
        <w:t xml:space="preserve"> </w:t>
      </w:r>
      <w:r w:rsidRPr="00F930DA">
        <w:rPr>
          <w:sz w:val="26"/>
          <w:szCs w:val="26"/>
        </w:rPr>
        <w:t>до 30.09.2023 (включительно)</w:t>
      </w:r>
    </w:p>
    <w:p w:rsidR="00F930DA" w:rsidRPr="00F930DA" w:rsidRDefault="00F930DA" w:rsidP="00F930DA">
      <w:pPr>
        <w:widowControl w:val="0"/>
        <w:jc w:val="both"/>
        <w:rPr>
          <w:sz w:val="26"/>
          <w:szCs w:val="26"/>
        </w:rPr>
      </w:pPr>
      <w:r w:rsidRPr="00F930DA">
        <w:rPr>
          <w:sz w:val="26"/>
          <w:szCs w:val="26"/>
        </w:rPr>
        <w:t xml:space="preserve">3.5. Срок, в течение которого организатор вправе отказаться от проведения аукциона – </w:t>
      </w:r>
      <w:r w:rsidRPr="00F930DA">
        <w:rPr>
          <w:b/>
          <w:sz w:val="26"/>
          <w:szCs w:val="26"/>
        </w:rPr>
        <w:t>не позднее 5 дней до даты окончания подачи заявок</w:t>
      </w:r>
      <w:r w:rsidRPr="00F930DA">
        <w:rPr>
          <w:sz w:val="26"/>
          <w:szCs w:val="26"/>
        </w:rPr>
        <w:t>.</w:t>
      </w:r>
    </w:p>
    <w:p w:rsidR="00F930DA" w:rsidRPr="00F930DA" w:rsidRDefault="00F930DA" w:rsidP="00F930DA">
      <w:pPr>
        <w:widowControl w:val="0"/>
        <w:jc w:val="both"/>
        <w:rPr>
          <w:sz w:val="26"/>
          <w:szCs w:val="26"/>
        </w:rPr>
      </w:pPr>
      <w:r w:rsidRPr="00F930DA">
        <w:rPr>
          <w:sz w:val="26"/>
          <w:szCs w:val="26"/>
        </w:rPr>
        <w:t xml:space="preserve">3.6. Ограничение (обременение): отсутствует. </w:t>
      </w:r>
    </w:p>
    <w:p w:rsidR="00F930DA" w:rsidRPr="00F930DA" w:rsidRDefault="00F930DA" w:rsidP="00F930DA">
      <w:pPr>
        <w:widowControl w:val="0"/>
        <w:jc w:val="both"/>
        <w:rPr>
          <w:sz w:val="26"/>
          <w:szCs w:val="26"/>
        </w:rPr>
      </w:pPr>
    </w:p>
    <w:p w:rsidR="00F930DA" w:rsidRPr="00F930DA" w:rsidRDefault="00F930DA" w:rsidP="00F930DA">
      <w:pPr>
        <w:tabs>
          <w:tab w:val="left" w:pos="360"/>
        </w:tabs>
        <w:jc w:val="center"/>
        <w:rPr>
          <w:spacing w:val="-2"/>
          <w:sz w:val="26"/>
          <w:szCs w:val="26"/>
        </w:rPr>
      </w:pPr>
      <w:r w:rsidRPr="00F930DA">
        <w:rPr>
          <w:b/>
          <w:spacing w:val="-2"/>
          <w:sz w:val="26"/>
          <w:szCs w:val="26"/>
        </w:rPr>
        <w:t>4. Место размещения документации и извещения, срок, место и порядок предоставления документации об аукционе</w:t>
      </w:r>
    </w:p>
    <w:p w:rsidR="00F930DA" w:rsidRPr="00F930DA" w:rsidRDefault="00F930DA" w:rsidP="00F930DA">
      <w:pPr>
        <w:tabs>
          <w:tab w:val="left" w:pos="360"/>
        </w:tabs>
        <w:jc w:val="both"/>
        <w:rPr>
          <w:b/>
          <w:spacing w:val="-2"/>
          <w:sz w:val="26"/>
          <w:szCs w:val="26"/>
        </w:rPr>
      </w:pPr>
    </w:p>
    <w:p w:rsidR="00F930DA" w:rsidRPr="00F930DA" w:rsidRDefault="00F930DA" w:rsidP="00F930DA">
      <w:pPr>
        <w:tabs>
          <w:tab w:val="left" w:pos="360"/>
        </w:tabs>
        <w:jc w:val="both"/>
        <w:rPr>
          <w:spacing w:val="-2"/>
          <w:sz w:val="26"/>
          <w:szCs w:val="26"/>
        </w:rPr>
      </w:pPr>
      <w:r w:rsidRPr="00F930DA">
        <w:rPr>
          <w:spacing w:val="-2"/>
          <w:sz w:val="26"/>
          <w:szCs w:val="26"/>
        </w:rPr>
        <w:t xml:space="preserve">    Документация об аукционе размещается на официальном сайте торгов</w:t>
      </w:r>
      <w:r w:rsidRPr="00F930DA">
        <w:rPr>
          <w:bCs/>
          <w:spacing w:val="-2"/>
          <w:sz w:val="26"/>
          <w:szCs w:val="26"/>
        </w:rPr>
        <w:t xml:space="preserve"> в сети Интернет: http://</w:t>
      </w:r>
      <w:hyperlink r:id="rId5" w:history="1">
        <w:r w:rsidRPr="00F930DA">
          <w:rPr>
            <w:color w:val="0563C1" w:themeColor="hyperlink"/>
            <w:spacing w:val="-2"/>
            <w:sz w:val="26"/>
            <w:szCs w:val="26"/>
            <w:u w:val="single"/>
          </w:rPr>
          <w:t>new.torgi.gov.ru</w:t>
        </w:r>
      </w:hyperlink>
      <w:r w:rsidRPr="00F930DA">
        <w:rPr>
          <w:color w:val="0563C1" w:themeColor="hyperlink"/>
          <w:spacing w:val="-2"/>
          <w:sz w:val="26"/>
          <w:szCs w:val="26"/>
          <w:u w:val="single"/>
        </w:rPr>
        <w:t xml:space="preserve">, </w:t>
      </w:r>
      <w:hyperlink r:id="rId6" w:history="1">
        <w:r w:rsidRPr="00F930DA">
          <w:rPr>
            <w:color w:val="0563C1" w:themeColor="hyperlink"/>
            <w:spacing w:val="-2"/>
            <w:sz w:val="26"/>
            <w:szCs w:val="26"/>
            <w:u w:val="single"/>
          </w:rPr>
          <w:t>www.rts-tender.ru</w:t>
        </w:r>
      </w:hyperlink>
      <w:r w:rsidRPr="00F930DA">
        <w:rPr>
          <w:spacing w:val="-2"/>
          <w:sz w:val="26"/>
          <w:szCs w:val="26"/>
        </w:rPr>
        <w:t xml:space="preserve">. </w:t>
      </w:r>
      <w:r w:rsidRPr="00F930DA">
        <w:rPr>
          <w:rFonts w:asciiTheme="minorHAnsi" w:eastAsiaTheme="minorHAnsi" w:hAnsiTheme="minorHAnsi" w:cstheme="minorBidi"/>
          <w:sz w:val="22"/>
          <w:szCs w:val="22"/>
          <w:lang w:eastAsia="en-US"/>
        </w:rPr>
        <w:t xml:space="preserve"> </w:t>
      </w:r>
      <w:r w:rsidRPr="00F930DA">
        <w:rPr>
          <w:spacing w:val="-2"/>
          <w:sz w:val="26"/>
          <w:szCs w:val="26"/>
        </w:rPr>
        <w:t>Документация по аукциону предоставляется с даты опубликования извещения до даты окончания подачи заявок на участие в аукционе.</w:t>
      </w:r>
    </w:p>
    <w:p w:rsidR="00F930DA" w:rsidRPr="00F930DA" w:rsidRDefault="00F930DA" w:rsidP="00F930DA">
      <w:pPr>
        <w:tabs>
          <w:tab w:val="left" w:pos="360"/>
        </w:tabs>
        <w:jc w:val="both"/>
        <w:rPr>
          <w:spacing w:val="-2"/>
          <w:sz w:val="26"/>
          <w:szCs w:val="26"/>
        </w:rPr>
      </w:pPr>
      <w:r w:rsidRPr="00F930DA">
        <w:rPr>
          <w:spacing w:val="-2"/>
          <w:sz w:val="26"/>
          <w:szCs w:val="26"/>
        </w:rPr>
        <w:t xml:space="preserve">     Документация об аукционе предоставляется бесплатно в течение двух рабочих дней.  с 9 часов 00 минут до 16 часов 00 минут с понедельника по пятницу, по адресу: Новосибирская область, Тогучинский район, г. Тогучин, ул. Садовая,д.17</w:t>
      </w:r>
    </w:p>
    <w:p w:rsidR="00F930DA" w:rsidRPr="00F930DA" w:rsidRDefault="00F930DA" w:rsidP="00F930DA">
      <w:pPr>
        <w:tabs>
          <w:tab w:val="left" w:pos="360"/>
        </w:tabs>
        <w:jc w:val="both"/>
        <w:rPr>
          <w:spacing w:val="-2"/>
          <w:sz w:val="26"/>
          <w:szCs w:val="26"/>
        </w:rPr>
      </w:pPr>
      <w:r w:rsidRPr="00F930DA">
        <w:rPr>
          <w:spacing w:val="-2"/>
          <w:sz w:val="26"/>
          <w:szCs w:val="26"/>
        </w:rPr>
        <w:t xml:space="preserve">    Документация предоставляется в письменной форме или на электронном носителе.</w:t>
      </w:r>
    </w:p>
    <w:p w:rsidR="00F930DA" w:rsidRPr="00F930DA" w:rsidRDefault="00F930DA" w:rsidP="00F930DA">
      <w:pPr>
        <w:tabs>
          <w:tab w:val="left" w:pos="360"/>
        </w:tabs>
        <w:jc w:val="both"/>
        <w:rPr>
          <w:spacing w:val="-2"/>
          <w:sz w:val="26"/>
          <w:szCs w:val="26"/>
        </w:rPr>
      </w:pPr>
      <w:r w:rsidRPr="00F930DA">
        <w:rPr>
          <w:spacing w:val="-2"/>
          <w:sz w:val="26"/>
          <w:szCs w:val="26"/>
        </w:rPr>
        <w:t xml:space="preserve">    Порядок предоставления документации об аукционе: по письму – запросу, составленному на бланке заинтересованного лица с указанием названия аукциона, поданного в письменной форме, в течение двух рабочих дней со дня получения соответствующего запроса. </w:t>
      </w:r>
    </w:p>
    <w:p w:rsidR="00F930DA" w:rsidRPr="00F930DA" w:rsidRDefault="00F930DA" w:rsidP="00F930DA">
      <w:pPr>
        <w:tabs>
          <w:tab w:val="left" w:pos="360"/>
        </w:tabs>
        <w:jc w:val="both"/>
        <w:rPr>
          <w:spacing w:val="-2"/>
          <w:sz w:val="26"/>
          <w:szCs w:val="26"/>
          <w:u w:val="single"/>
        </w:rPr>
      </w:pPr>
      <w:r w:rsidRPr="00F930DA">
        <w:rPr>
          <w:spacing w:val="-2"/>
          <w:sz w:val="26"/>
          <w:szCs w:val="26"/>
        </w:rPr>
        <w:t xml:space="preserve">Документация и извещение о проведении аукциона размещается на электронной площадке </w:t>
      </w:r>
      <w:r w:rsidRPr="00F930DA">
        <w:rPr>
          <w:bCs/>
          <w:spacing w:val="-2"/>
          <w:sz w:val="26"/>
          <w:szCs w:val="26"/>
        </w:rPr>
        <w:t>http://</w:t>
      </w:r>
      <w:hyperlink r:id="rId7" w:history="1">
        <w:r w:rsidRPr="00F930DA">
          <w:rPr>
            <w:spacing w:val="-2"/>
            <w:sz w:val="26"/>
            <w:szCs w:val="26"/>
            <w:u w:val="single"/>
          </w:rPr>
          <w:t>new.torgi.gov.ru</w:t>
        </w:r>
      </w:hyperlink>
      <w:r w:rsidRPr="00F930DA">
        <w:rPr>
          <w:spacing w:val="-2"/>
          <w:sz w:val="26"/>
          <w:szCs w:val="26"/>
          <w:u w:val="single"/>
        </w:rPr>
        <w:t>, www.rts-tender.ru.</w:t>
      </w:r>
    </w:p>
    <w:p w:rsidR="00F930DA" w:rsidRPr="00F930DA" w:rsidRDefault="00F930DA" w:rsidP="00F930DA">
      <w:pPr>
        <w:widowControl w:val="0"/>
        <w:jc w:val="both"/>
        <w:rPr>
          <w:sz w:val="26"/>
          <w:szCs w:val="26"/>
        </w:rPr>
      </w:pPr>
    </w:p>
    <w:p w:rsidR="00F930DA" w:rsidRPr="00F930DA" w:rsidRDefault="00F930DA" w:rsidP="00F930DA">
      <w:pPr>
        <w:suppressAutoHyphens/>
        <w:autoSpaceDE w:val="0"/>
        <w:jc w:val="center"/>
        <w:rPr>
          <w:rFonts w:eastAsia="Calibri"/>
          <w:b/>
          <w:bCs/>
          <w:color w:val="000000"/>
          <w:sz w:val="26"/>
          <w:szCs w:val="26"/>
          <w:lang w:eastAsia="en-US"/>
        </w:rPr>
      </w:pPr>
      <w:r w:rsidRPr="00F930DA">
        <w:rPr>
          <w:rFonts w:eastAsia="Calibri"/>
          <w:b/>
          <w:bCs/>
          <w:color w:val="000000"/>
          <w:sz w:val="26"/>
          <w:szCs w:val="26"/>
          <w:highlight w:val="white"/>
          <w:lang w:eastAsia="en-US"/>
        </w:rPr>
        <w:t>5. Условия аукциона в электронной форме</w:t>
      </w:r>
    </w:p>
    <w:p w:rsidR="00F930DA" w:rsidRPr="00F930DA" w:rsidRDefault="00F930DA" w:rsidP="00F930DA">
      <w:pPr>
        <w:suppressAutoHyphens/>
        <w:autoSpaceDE w:val="0"/>
        <w:jc w:val="center"/>
        <w:rPr>
          <w:rFonts w:eastAsia="Calibri"/>
          <w:b/>
          <w:bCs/>
          <w:color w:val="000000"/>
          <w:sz w:val="26"/>
          <w:szCs w:val="26"/>
          <w:lang w:eastAsia="en-US"/>
        </w:rPr>
      </w:pP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lastRenderedPageBreak/>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Заявки с прилагаемыми к ним документами, поданные с нарушением установленного срока, не регистрируются программными средствами.</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В течение одного часа со времени поступления заявки Оператор сообщает Заявителю о ее поступлении путем направления уведомления.</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Решение о допуске или не допуске Заявителей к участию в аукционе в электронной форме принимает исключительно Комиссия.</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F930DA" w:rsidRPr="00F930DA" w:rsidRDefault="00F930DA" w:rsidP="00F930DA">
      <w:pPr>
        <w:suppressAutoHyphens/>
        <w:autoSpaceDE w:val="0"/>
        <w:jc w:val="both"/>
        <w:rPr>
          <w:sz w:val="26"/>
          <w:szCs w:val="26"/>
          <w:lang w:eastAsia="zh-CN"/>
        </w:rPr>
      </w:pPr>
      <w:r w:rsidRPr="00F930DA">
        <w:rPr>
          <w:rFonts w:eastAsia="Calibri"/>
          <w:sz w:val="26"/>
          <w:szCs w:val="26"/>
          <w:lang w:eastAsia="en-US"/>
        </w:rPr>
        <w:t>Организатор аукциона вправе:</w:t>
      </w:r>
    </w:p>
    <w:p w:rsidR="00F930DA" w:rsidRPr="00F930DA" w:rsidRDefault="00F930DA" w:rsidP="00F930DA">
      <w:pPr>
        <w:suppressAutoHyphens/>
        <w:autoSpaceDE w:val="0"/>
        <w:jc w:val="both"/>
        <w:rPr>
          <w:sz w:val="26"/>
          <w:szCs w:val="26"/>
          <w:lang w:eastAsia="zh-CN"/>
        </w:rPr>
      </w:pPr>
      <w:r w:rsidRPr="00F930DA">
        <w:rPr>
          <w:rFonts w:eastAsia="Calibri"/>
          <w:sz w:val="26"/>
          <w:szCs w:val="26"/>
          <w:lang w:eastAsia="en-US"/>
        </w:rPr>
        <w:t>- 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F930DA" w:rsidRPr="00F930DA" w:rsidRDefault="00F930DA" w:rsidP="00F930DA">
      <w:pPr>
        <w:suppressAutoHyphens/>
        <w:autoSpaceDE w:val="0"/>
        <w:jc w:val="both"/>
        <w:rPr>
          <w:sz w:val="26"/>
          <w:szCs w:val="26"/>
          <w:lang w:eastAsia="zh-CN"/>
        </w:rPr>
      </w:pPr>
      <w:r w:rsidRPr="00F930DA">
        <w:rPr>
          <w:rFonts w:eastAsia="Calibri"/>
          <w:sz w:val="26"/>
          <w:szCs w:val="26"/>
          <w:lang w:eastAsia="en-US"/>
        </w:rPr>
        <w:t>-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w:t>
      </w:r>
    </w:p>
    <w:p w:rsidR="00F930DA" w:rsidRPr="00F930DA" w:rsidRDefault="00F930DA" w:rsidP="00F930DA">
      <w:pPr>
        <w:suppressAutoHyphens/>
        <w:autoSpaceDE w:val="0"/>
        <w:jc w:val="both"/>
        <w:rPr>
          <w:sz w:val="26"/>
          <w:szCs w:val="26"/>
          <w:lang w:eastAsia="zh-CN"/>
        </w:rPr>
      </w:pPr>
      <w:r w:rsidRPr="00F930DA">
        <w:rPr>
          <w:rFonts w:eastAsia="Calibri"/>
          <w:sz w:val="26"/>
          <w:szCs w:val="26"/>
          <w:lang w:eastAsia="en-US"/>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F930DA" w:rsidRPr="00F930DA" w:rsidRDefault="00F930DA" w:rsidP="00F930DA">
      <w:pPr>
        <w:suppressAutoHyphens/>
        <w:autoSpaceDE w:val="0"/>
        <w:jc w:val="both"/>
        <w:rPr>
          <w:sz w:val="26"/>
          <w:szCs w:val="26"/>
          <w:lang w:eastAsia="zh-CN"/>
        </w:rPr>
      </w:pPr>
      <w:r w:rsidRPr="00F930DA">
        <w:rPr>
          <w:rFonts w:eastAsia="Calibri"/>
          <w:sz w:val="26"/>
          <w:szCs w:val="26"/>
          <w:lang w:eastAsia="en-US"/>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аукционе в электронной форме, уведомляет об этом участников, а также направляет указанную информацию организатору торгов для внесения в протокол об итогах аукциона.</w:t>
      </w:r>
    </w:p>
    <w:p w:rsidR="00F930DA" w:rsidRPr="00F930DA" w:rsidRDefault="00F930DA" w:rsidP="00F930DA">
      <w:pPr>
        <w:suppressAutoHyphens/>
        <w:autoSpaceDE w:val="0"/>
        <w:jc w:val="both"/>
        <w:rPr>
          <w:sz w:val="26"/>
          <w:szCs w:val="26"/>
          <w:lang w:eastAsia="zh-CN"/>
        </w:rPr>
      </w:pPr>
      <w:r w:rsidRPr="00F930DA">
        <w:rPr>
          <w:rFonts w:eastAsia="Calibri"/>
          <w:sz w:val="26"/>
          <w:szCs w:val="26"/>
          <w:lang w:eastAsia="en-US"/>
        </w:rPr>
        <w:t xml:space="preserve">Подача заявки на участие в аукционе является акцептом </w:t>
      </w:r>
      <w:r w:rsidRPr="00F930DA">
        <w:rPr>
          <w:rFonts w:eastAsia="Calibri"/>
          <w:color w:val="000000"/>
          <w:sz w:val="26"/>
          <w:szCs w:val="26"/>
          <w:lang w:eastAsia="en-US"/>
        </w:rPr>
        <w:t>оферты в соот</w:t>
      </w:r>
      <w:r w:rsidRPr="00F930DA">
        <w:rPr>
          <w:rFonts w:eastAsia="Calibri"/>
          <w:sz w:val="26"/>
          <w:szCs w:val="26"/>
          <w:lang w:eastAsia="en-US"/>
        </w:rPr>
        <w:t>ветствии со статьей 438 Гражданского Кодекса Российской Федерации.</w:t>
      </w:r>
    </w:p>
    <w:p w:rsidR="00F930DA" w:rsidRPr="00F930DA" w:rsidRDefault="00F930DA" w:rsidP="00F930DA">
      <w:pPr>
        <w:suppressAutoHyphens/>
        <w:autoSpaceDE w:val="0"/>
        <w:jc w:val="both"/>
        <w:rPr>
          <w:rFonts w:eastAsia="Calibri"/>
          <w:sz w:val="26"/>
          <w:szCs w:val="26"/>
          <w:lang w:eastAsia="en-US"/>
        </w:rPr>
      </w:pPr>
    </w:p>
    <w:p w:rsidR="00F930DA" w:rsidRPr="00F930DA" w:rsidRDefault="00F930DA" w:rsidP="00F930DA">
      <w:pPr>
        <w:widowControl w:val="0"/>
        <w:jc w:val="center"/>
        <w:rPr>
          <w:b/>
          <w:bCs/>
          <w:sz w:val="26"/>
          <w:szCs w:val="26"/>
        </w:rPr>
      </w:pPr>
      <w:r w:rsidRPr="00F930DA">
        <w:rPr>
          <w:b/>
          <w:bCs/>
          <w:sz w:val="26"/>
          <w:szCs w:val="26"/>
        </w:rPr>
        <w:t>6. Требования к участникам аукциона в электронной форме</w:t>
      </w:r>
    </w:p>
    <w:p w:rsidR="00F930DA" w:rsidRPr="00F930DA" w:rsidRDefault="00F930DA" w:rsidP="00F930DA">
      <w:pPr>
        <w:widowControl w:val="0"/>
        <w:jc w:val="center"/>
        <w:rPr>
          <w:b/>
          <w:bCs/>
          <w:sz w:val="26"/>
          <w:szCs w:val="26"/>
        </w:rPr>
      </w:pPr>
    </w:p>
    <w:p w:rsidR="00F930DA" w:rsidRPr="00F930DA" w:rsidRDefault="00F930DA" w:rsidP="00F930DA">
      <w:pPr>
        <w:jc w:val="both"/>
        <w:rPr>
          <w:sz w:val="26"/>
          <w:szCs w:val="26"/>
        </w:rPr>
      </w:pPr>
      <w:r w:rsidRPr="00F930DA">
        <w:rPr>
          <w:sz w:val="26"/>
          <w:szCs w:val="26"/>
        </w:rPr>
        <w:lastRenderedPageBreak/>
        <w:t>6.1. 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F930DA" w:rsidRPr="00F930DA" w:rsidRDefault="00F930DA" w:rsidP="00F930DA">
      <w:pPr>
        <w:tabs>
          <w:tab w:val="left" w:pos="1080"/>
        </w:tabs>
        <w:jc w:val="both"/>
        <w:rPr>
          <w:sz w:val="26"/>
          <w:szCs w:val="26"/>
        </w:rPr>
      </w:pPr>
      <w:r w:rsidRPr="00F930DA">
        <w:rPr>
          <w:sz w:val="26"/>
          <w:szCs w:val="26"/>
        </w:rPr>
        <w:t>6.1.1. Отсутствие у участника аукциона решения о ликвидации заявителя - юридического лица или наличие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F930DA" w:rsidRPr="00F930DA" w:rsidRDefault="00F930DA" w:rsidP="00F930DA">
      <w:pPr>
        <w:tabs>
          <w:tab w:val="left" w:pos="0"/>
          <w:tab w:val="left" w:pos="1080"/>
        </w:tabs>
        <w:jc w:val="both"/>
        <w:rPr>
          <w:sz w:val="26"/>
          <w:szCs w:val="26"/>
        </w:rPr>
      </w:pPr>
      <w:r w:rsidRPr="00F930DA">
        <w:rPr>
          <w:sz w:val="26"/>
          <w:szCs w:val="26"/>
        </w:rPr>
        <w:t>6.1.2. Отсутствие у участника аукциона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F930DA" w:rsidRPr="00F930DA" w:rsidRDefault="00F930DA" w:rsidP="00F930DA">
      <w:pPr>
        <w:autoSpaceDE w:val="0"/>
        <w:autoSpaceDN w:val="0"/>
        <w:adjustRightInd w:val="0"/>
        <w:jc w:val="both"/>
        <w:rPr>
          <w:sz w:val="26"/>
          <w:szCs w:val="26"/>
        </w:rPr>
      </w:pPr>
      <w:r w:rsidRPr="00F930DA">
        <w:rPr>
          <w:sz w:val="26"/>
          <w:szCs w:val="26"/>
        </w:rPr>
        <w:t>6.2. Организатор аукциона или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комиссия не вправе возлагать на участников аукциона обязанность подтверждать соответствие данным требованиям.</w:t>
      </w:r>
    </w:p>
    <w:p w:rsidR="00F930DA" w:rsidRPr="00F930DA" w:rsidRDefault="00F930DA" w:rsidP="00F930DA">
      <w:pPr>
        <w:autoSpaceDE w:val="0"/>
        <w:autoSpaceDN w:val="0"/>
        <w:adjustRightInd w:val="0"/>
        <w:jc w:val="both"/>
        <w:rPr>
          <w:sz w:val="26"/>
          <w:szCs w:val="26"/>
        </w:rPr>
      </w:pPr>
    </w:p>
    <w:p w:rsidR="00F930DA" w:rsidRPr="00F930DA" w:rsidRDefault="00F930DA" w:rsidP="00F930DA">
      <w:pPr>
        <w:jc w:val="center"/>
        <w:rPr>
          <w:b/>
          <w:bCs/>
          <w:sz w:val="26"/>
          <w:szCs w:val="26"/>
        </w:rPr>
      </w:pPr>
      <w:r w:rsidRPr="00F930DA">
        <w:rPr>
          <w:b/>
          <w:bCs/>
          <w:sz w:val="26"/>
          <w:szCs w:val="26"/>
        </w:rPr>
        <w:t>7. Условия допуска к участию в аукционе</w:t>
      </w:r>
    </w:p>
    <w:p w:rsidR="00F930DA" w:rsidRPr="00F930DA" w:rsidRDefault="00F930DA" w:rsidP="00F930DA">
      <w:pPr>
        <w:jc w:val="center"/>
        <w:rPr>
          <w:b/>
          <w:bCs/>
          <w:sz w:val="26"/>
          <w:szCs w:val="26"/>
        </w:rPr>
      </w:pPr>
    </w:p>
    <w:p w:rsidR="00F930DA" w:rsidRPr="00F930DA" w:rsidRDefault="00F930DA" w:rsidP="00F930DA">
      <w:pPr>
        <w:autoSpaceDE w:val="0"/>
        <w:autoSpaceDN w:val="0"/>
        <w:adjustRightInd w:val="0"/>
        <w:jc w:val="both"/>
        <w:rPr>
          <w:sz w:val="26"/>
          <w:szCs w:val="26"/>
        </w:rPr>
      </w:pPr>
      <w:r w:rsidRPr="00F930DA">
        <w:rPr>
          <w:sz w:val="26"/>
          <w:szCs w:val="26"/>
        </w:rPr>
        <w:t>7.1. Заявитель не допускается аукционной комиссией к участию в аукционе в случаях:</w:t>
      </w:r>
    </w:p>
    <w:p w:rsidR="00F930DA" w:rsidRPr="00F930DA" w:rsidRDefault="00F930DA" w:rsidP="00F930DA">
      <w:pPr>
        <w:autoSpaceDE w:val="0"/>
        <w:autoSpaceDN w:val="0"/>
        <w:adjustRightInd w:val="0"/>
        <w:jc w:val="both"/>
        <w:rPr>
          <w:sz w:val="26"/>
          <w:szCs w:val="26"/>
        </w:rPr>
      </w:pPr>
      <w:r w:rsidRPr="00F930DA">
        <w:rPr>
          <w:sz w:val="26"/>
          <w:szCs w:val="26"/>
        </w:rPr>
        <w:t>7.1.1. Непредставления документов, определенных пунктом 2 раздела 9 аукционной документации, либо наличия в таких документах недостоверных сведений;</w:t>
      </w:r>
    </w:p>
    <w:p w:rsidR="00F930DA" w:rsidRPr="00F930DA" w:rsidRDefault="00F930DA" w:rsidP="00F930DA">
      <w:pPr>
        <w:autoSpaceDE w:val="0"/>
        <w:autoSpaceDN w:val="0"/>
        <w:adjustRightInd w:val="0"/>
        <w:jc w:val="both"/>
        <w:rPr>
          <w:sz w:val="26"/>
          <w:szCs w:val="26"/>
        </w:rPr>
      </w:pPr>
      <w:r w:rsidRPr="00F930DA">
        <w:rPr>
          <w:sz w:val="26"/>
          <w:szCs w:val="26"/>
        </w:rPr>
        <w:t>7.1.2. Несоответствия требованиям, указанным в разделе 6 настоящей аукционной документации;</w:t>
      </w:r>
    </w:p>
    <w:p w:rsidR="00F930DA" w:rsidRPr="00F930DA" w:rsidRDefault="00F930DA" w:rsidP="00F930DA">
      <w:pPr>
        <w:autoSpaceDE w:val="0"/>
        <w:autoSpaceDN w:val="0"/>
        <w:adjustRightInd w:val="0"/>
        <w:jc w:val="both"/>
        <w:rPr>
          <w:sz w:val="26"/>
          <w:szCs w:val="26"/>
        </w:rPr>
      </w:pPr>
      <w:r w:rsidRPr="00F930DA">
        <w:rPr>
          <w:sz w:val="26"/>
          <w:szCs w:val="26"/>
        </w:rPr>
        <w:t>7.1.3. Невнесения задатка и документов или копии документов, подтверждающие внесение задатка;</w:t>
      </w:r>
    </w:p>
    <w:p w:rsidR="00F930DA" w:rsidRPr="00F930DA" w:rsidRDefault="00F930DA" w:rsidP="00F930DA">
      <w:pPr>
        <w:autoSpaceDE w:val="0"/>
        <w:autoSpaceDN w:val="0"/>
        <w:adjustRightInd w:val="0"/>
        <w:jc w:val="both"/>
        <w:rPr>
          <w:sz w:val="26"/>
          <w:szCs w:val="26"/>
        </w:rPr>
      </w:pPr>
      <w:r w:rsidRPr="00F930DA">
        <w:rPr>
          <w:sz w:val="26"/>
          <w:szCs w:val="26"/>
        </w:rPr>
        <w:t>7.1.3.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930DA" w:rsidRPr="00F930DA" w:rsidRDefault="00F930DA" w:rsidP="00F930DA">
      <w:pPr>
        <w:autoSpaceDE w:val="0"/>
        <w:autoSpaceDN w:val="0"/>
        <w:adjustRightInd w:val="0"/>
        <w:jc w:val="both"/>
        <w:rPr>
          <w:sz w:val="26"/>
          <w:szCs w:val="26"/>
        </w:rPr>
      </w:pPr>
      <w:r w:rsidRPr="00F930DA">
        <w:rPr>
          <w:sz w:val="26"/>
          <w:szCs w:val="26"/>
        </w:rPr>
        <w:t>7.2. В случае установления факта недостоверности сведений, содержащихся в документах, представленных заявителем или участником аукциона,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F930DA" w:rsidRPr="00F930DA" w:rsidRDefault="00F930DA" w:rsidP="00F930DA">
      <w:pPr>
        <w:jc w:val="both"/>
        <w:rPr>
          <w:b/>
          <w:sz w:val="26"/>
          <w:szCs w:val="26"/>
        </w:rPr>
      </w:pPr>
    </w:p>
    <w:p w:rsidR="00F930DA" w:rsidRPr="00F930DA" w:rsidRDefault="00F930DA" w:rsidP="00F930DA">
      <w:pPr>
        <w:suppressAutoHyphens/>
        <w:autoSpaceDE w:val="0"/>
        <w:jc w:val="center"/>
        <w:rPr>
          <w:sz w:val="26"/>
          <w:szCs w:val="26"/>
          <w:lang w:eastAsia="zh-CN"/>
        </w:rPr>
      </w:pPr>
      <w:r w:rsidRPr="00F930DA">
        <w:rPr>
          <w:b/>
          <w:bCs/>
          <w:sz w:val="26"/>
          <w:szCs w:val="26"/>
          <w:lang w:eastAsia="zh-CN"/>
        </w:rPr>
        <w:t>8. Порядок регистрации на электронной площадке</w:t>
      </w:r>
    </w:p>
    <w:p w:rsidR="00F930DA" w:rsidRPr="00F930DA" w:rsidRDefault="00F930DA" w:rsidP="00F930DA">
      <w:pPr>
        <w:suppressAutoHyphens/>
        <w:autoSpaceDE w:val="0"/>
        <w:jc w:val="both"/>
        <w:rPr>
          <w:b/>
          <w:bCs/>
          <w:sz w:val="26"/>
          <w:szCs w:val="26"/>
          <w:lang w:eastAsia="zh-CN"/>
        </w:rPr>
      </w:pPr>
    </w:p>
    <w:p w:rsidR="00F930DA" w:rsidRPr="00F930DA" w:rsidRDefault="00F930DA" w:rsidP="00F930DA">
      <w:pPr>
        <w:suppressAutoHyphens/>
        <w:autoSpaceDE w:val="0"/>
        <w:jc w:val="both"/>
        <w:rPr>
          <w:sz w:val="26"/>
          <w:szCs w:val="26"/>
          <w:lang w:eastAsia="zh-CN"/>
        </w:rPr>
      </w:pPr>
      <w:r w:rsidRPr="00F930DA">
        <w:rPr>
          <w:sz w:val="26"/>
          <w:szCs w:val="26"/>
          <w:lang w:eastAsia="zh-CN"/>
        </w:rPr>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Организатора торгов </w:t>
      </w:r>
      <w:r w:rsidRPr="00F930DA">
        <w:rPr>
          <w:b/>
          <w:sz w:val="26"/>
          <w:szCs w:val="26"/>
          <w:lang w:eastAsia="zh-CN"/>
        </w:rPr>
        <w:t>www.rts-tender.ru</w:t>
      </w:r>
      <w:r w:rsidRPr="00F930DA">
        <w:rPr>
          <w:sz w:val="26"/>
          <w:szCs w:val="26"/>
          <w:lang w:eastAsia="zh-CN"/>
        </w:rPr>
        <w:t xml:space="preserve"> (далее - электронная площадка).</w:t>
      </w:r>
    </w:p>
    <w:p w:rsidR="00F930DA" w:rsidRPr="00F930DA" w:rsidRDefault="00F930DA" w:rsidP="00F930DA">
      <w:pPr>
        <w:suppressAutoHyphens/>
        <w:autoSpaceDE w:val="0"/>
        <w:jc w:val="both"/>
        <w:rPr>
          <w:sz w:val="26"/>
          <w:szCs w:val="26"/>
          <w:lang w:eastAsia="zh-CN"/>
        </w:rPr>
      </w:pPr>
      <w:r w:rsidRPr="00F930DA">
        <w:rPr>
          <w:sz w:val="26"/>
          <w:szCs w:val="26"/>
          <w:lang w:eastAsia="zh-CN"/>
        </w:rPr>
        <w:t>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w:t>
      </w:r>
    </w:p>
    <w:p w:rsidR="00F930DA" w:rsidRPr="00F930DA" w:rsidRDefault="00F930DA" w:rsidP="00F930DA">
      <w:pPr>
        <w:suppressAutoHyphens/>
        <w:autoSpaceDE w:val="0"/>
        <w:jc w:val="both"/>
        <w:rPr>
          <w:sz w:val="26"/>
          <w:szCs w:val="26"/>
          <w:lang w:eastAsia="zh-CN"/>
        </w:rPr>
      </w:pPr>
      <w:r w:rsidRPr="00F930DA">
        <w:rPr>
          <w:sz w:val="26"/>
          <w:szCs w:val="26"/>
          <w:lang w:eastAsia="zh-CN"/>
        </w:rPr>
        <w:t>Регистрация на электронной площадке осуществляется без взимания платы.</w:t>
      </w:r>
    </w:p>
    <w:p w:rsidR="00F930DA" w:rsidRPr="00F930DA" w:rsidRDefault="00F930DA" w:rsidP="00F930DA">
      <w:pPr>
        <w:suppressAutoHyphens/>
        <w:autoSpaceDE w:val="0"/>
        <w:jc w:val="both"/>
        <w:rPr>
          <w:sz w:val="26"/>
          <w:szCs w:val="26"/>
          <w:lang w:eastAsia="zh-CN"/>
        </w:rPr>
      </w:pPr>
      <w:r w:rsidRPr="00F930DA">
        <w:rPr>
          <w:sz w:val="26"/>
          <w:szCs w:val="26"/>
          <w:lang w:eastAsia="zh-CN"/>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F930DA" w:rsidRPr="00F930DA" w:rsidRDefault="00F930DA" w:rsidP="00F930DA">
      <w:pPr>
        <w:suppressAutoHyphens/>
        <w:autoSpaceDE w:val="0"/>
        <w:jc w:val="both"/>
        <w:rPr>
          <w:sz w:val="26"/>
          <w:szCs w:val="26"/>
          <w:lang w:eastAsia="zh-CN"/>
        </w:rPr>
      </w:pPr>
      <w:r w:rsidRPr="00F930DA">
        <w:rPr>
          <w:sz w:val="26"/>
          <w:szCs w:val="26"/>
          <w:lang w:eastAsia="zh-CN"/>
        </w:rPr>
        <w:lastRenderedPageBreak/>
        <w:t xml:space="preserve">Порядок работы Заявителя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r w:rsidRPr="00F930DA">
        <w:rPr>
          <w:b/>
          <w:sz w:val="26"/>
          <w:szCs w:val="26"/>
          <w:lang w:eastAsia="zh-CN"/>
        </w:rPr>
        <w:t>http://help.rts-tender.ru/.</w:t>
      </w:r>
    </w:p>
    <w:p w:rsidR="00F930DA" w:rsidRPr="00F930DA" w:rsidRDefault="00F930DA" w:rsidP="00F930DA">
      <w:pPr>
        <w:jc w:val="both"/>
        <w:rPr>
          <w:b/>
          <w:sz w:val="26"/>
          <w:szCs w:val="26"/>
        </w:rPr>
      </w:pPr>
    </w:p>
    <w:p w:rsidR="00F930DA" w:rsidRPr="00F930DA" w:rsidRDefault="00F930DA" w:rsidP="00F930DA">
      <w:pPr>
        <w:jc w:val="center"/>
        <w:rPr>
          <w:b/>
          <w:bCs/>
          <w:sz w:val="26"/>
          <w:szCs w:val="26"/>
        </w:rPr>
      </w:pPr>
      <w:r w:rsidRPr="00F930DA">
        <w:rPr>
          <w:b/>
          <w:bCs/>
          <w:sz w:val="26"/>
          <w:szCs w:val="26"/>
        </w:rPr>
        <w:t>9. Порядок подачи заявок на участие в аукционе</w:t>
      </w:r>
    </w:p>
    <w:p w:rsidR="00F930DA" w:rsidRPr="00F930DA" w:rsidRDefault="00F930DA" w:rsidP="00F930DA">
      <w:pPr>
        <w:jc w:val="center"/>
        <w:rPr>
          <w:b/>
          <w:bCs/>
          <w:sz w:val="26"/>
          <w:szCs w:val="26"/>
        </w:rPr>
      </w:pPr>
    </w:p>
    <w:p w:rsidR="00F930DA" w:rsidRPr="00F930DA" w:rsidRDefault="00F930DA" w:rsidP="00F930DA">
      <w:pPr>
        <w:autoSpaceDE w:val="0"/>
        <w:autoSpaceDN w:val="0"/>
        <w:adjustRightInd w:val="0"/>
        <w:jc w:val="both"/>
        <w:rPr>
          <w:bCs/>
          <w:sz w:val="26"/>
          <w:szCs w:val="26"/>
        </w:rPr>
      </w:pPr>
      <w:r w:rsidRPr="00F930DA">
        <w:rPr>
          <w:bCs/>
          <w:sz w:val="26"/>
          <w:szCs w:val="26"/>
        </w:rPr>
        <w:t>9.1. Заявка на участие в аукционе подается в срок и по форме (Приложение № 2), которые установлены документацией об аукционе.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F930DA" w:rsidRPr="00F930DA" w:rsidRDefault="00F930DA" w:rsidP="00F930DA">
      <w:pPr>
        <w:autoSpaceDE w:val="0"/>
        <w:autoSpaceDN w:val="0"/>
        <w:adjustRightInd w:val="0"/>
        <w:jc w:val="both"/>
        <w:rPr>
          <w:bCs/>
          <w:sz w:val="26"/>
          <w:szCs w:val="26"/>
        </w:rPr>
      </w:pPr>
      <w:r w:rsidRPr="00F930DA">
        <w:rPr>
          <w:bCs/>
          <w:sz w:val="26"/>
          <w:szCs w:val="26"/>
        </w:rPr>
        <w:t>9.2. Заявка на участие в аукционе должна содержать:</w:t>
      </w:r>
    </w:p>
    <w:p w:rsidR="00F930DA" w:rsidRPr="00F930DA" w:rsidRDefault="00F930DA" w:rsidP="00F930DA">
      <w:pPr>
        <w:autoSpaceDE w:val="0"/>
        <w:autoSpaceDN w:val="0"/>
        <w:adjustRightInd w:val="0"/>
        <w:jc w:val="both"/>
        <w:rPr>
          <w:bCs/>
          <w:sz w:val="26"/>
          <w:szCs w:val="26"/>
        </w:rPr>
      </w:pPr>
      <w:r w:rsidRPr="00F930DA">
        <w:rPr>
          <w:bCs/>
          <w:sz w:val="26"/>
          <w:szCs w:val="26"/>
        </w:rPr>
        <w:t>9.2.1. Сведения и документы о заявителе, подавшем такую заявку:</w:t>
      </w:r>
    </w:p>
    <w:p w:rsidR="00F930DA" w:rsidRPr="00F930DA" w:rsidRDefault="00F930DA" w:rsidP="00F930DA">
      <w:pPr>
        <w:autoSpaceDE w:val="0"/>
        <w:autoSpaceDN w:val="0"/>
        <w:adjustRightInd w:val="0"/>
        <w:jc w:val="both"/>
        <w:rPr>
          <w:bCs/>
          <w:sz w:val="26"/>
          <w:szCs w:val="26"/>
        </w:rPr>
      </w:pPr>
      <w:r w:rsidRPr="00F930DA">
        <w:rPr>
          <w:bCs/>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930DA" w:rsidRPr="00F930DA" w:rsidRDefault="00F930DA" w:rsidP="00F930DA">
      <w:pPr>
        <w:autoSpaceDE w:val="0"/>
        <w:autoSpaceDN w:val="0"/>
        <w:adjustRightInd w:val="0"/>
        <w:jc w:val="both"/>
        <w:rPr>
          <w:bCs/>
          <w:sz w:val="26"/>
          <w:szCs w:val="26"/>
        </w:rPr>
      </w:pPr>
      <w:r w:rsidRPr="00F930DA">
        <w:rPr>
          <w:bCs/>
          <w:sz w:val="26"/>
          <w:szCs w:val="26"/>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930DA" w:rsidRPr="00F930DA" w:rsidRDefault="00F930DA" w:rsidP="00F930DA">
      <w:pPr>
        <w:autoSpaceDE w:val="0"/>
        <w:autoSpaceDN w:val="0"/>
        <w:adjustRightInd w:val="0"/>
        <w:jc w:val="both"/>
        <w:rPr>
          <w:bCs/>
          <w:sz w:val="26"/>
          <w:szCs w:val="26"/>
        </w:rPr>
      </w:pPr>
      <w:r w:rsidRPr="00F930DA">
        <w:rPr>
          <w:bCs/>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930DA" w:rsidRPr="00F930DA" w:rsidRDefault="00F930DA" w:rsidP="00F930DA">
      <w:pPr>
        <w:autoSpaceDE w:val="0"/>
        <w:autoSpaceDN w:val="0"/>
        <w:adjustRightInd w:val="0"/>
        <w:jc w:val="both"/>
        <w:rPr>
          <w:bCs/>
          <w:sz w:val="26"/>
          <w:szCs w:val="26"/>
        </w:rPr>
      </w:pPr>
      <w:r w:rsidRPr="00F930DA">
        <w:rPr>
          <w:bCs/>
          <w:sz w:val="26"/>
          <w:szCs w:val="26"/>
        </w:rPr>
        <w:t>г) копии учредительных документов заявителя (для юридических лиц);</w:t>
      </w:r>
    </w:p>
    <w:p w:rsidR="00F930DA" w:rsidRPr="00F930DA" w:rsidRDefault="00F930DA" w:rsidP="00F930DA">
      <w:pPr>
        <w:autoSpaceDE w:val="0"/>
        <w:autoSpaceDN w:val="0"/>
        <w:adjustRightInd w:val="0"/>
        <w:jc w:val="both"/>
        <w:rPr>
          <w:bCs/>
          <w:sz w:val="26"/>
          <w:szCs w:val="26"/>
        </w:rPr>
      </w:pPr>
      <w:r w:rsidRPr="00F930DA">
        <w:rPr>
          <w:bCs/>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930DA" w:rsidRPr="00F930DA" w:rsidRDefault="00F930DA" w:rsidP="00F930DA">
      <w:pPr>
        <w:autoSpaceDE w:val="0"/>
        <w:autoSpaceDN w:val="0"/>
        <w:adjustRightInd w:val="0"/>
        <w:jc w:val="both"/>
        <w:rPr>
          <w:bCs/>
          <w:sz w:val="26"/>
          <w:szCs w:val="26"/>
        </w:rPr>
      </w:pPr>
      <w:r w:rsidRPr="00F930DA">
        <w:rPr>
          <w:bCs/>
          <w:sz w:val="26"/>
          <w:szCs w:val="26"/>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Pr="00F930DA">
        <w:rPr>
          <w:bCs/>
          <w:sz w:val="26"/>
          <w:szCs w:val="26"/>
        </w:rPr>
        <w:lastRenderedPageBreak/>
        <w:t>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930DA" w:rsidRPr="00F930DA" w:rsidRDefault="00F930DA" w:rsidP="00F930DA">
      <w:pPr>
        <w:autoSpaceDE w:val="0"/>
        <w:autoSpaceDN w:val="0"/>
        <w:adjustRightInd w:val="0"/>
        <w:jc w:val="both"/>
        <w:rPr>
          <w:bCs/>
          <w:sz w:val="26"/>
          <w:szCs w:val="26"/>
        </w:rPr>
      </w:pPr>
      <w:r w:rsidRPr="00F930DA">
        <w:rPr>
          <w:bCs/>
          <w:sz w:val="26"/>
          <w:szCs w:val="26"/>
        </w:rPr>
        <w:t>9.3.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930DA" w:rsidRPr="00F930DA" w:rsidRDefault="00F930DA" w:rsidP="00F930DA">
      <w:pPr>
        <w:autoSpaceDE w:val="0"/>
        <w:autoSpaceDN w:val="0"/>
        <w:adjustRightInd w:val="0"/>
        <w:jc w:val="both"/>
        <w:rPr>
          <w:bCs/>
          <w:sz w:val="26"/>
          <w:szCs w:val="26"/>
        </w:rPr>
      </w:pPr>
      <w:r w:rsidRPr="00F930DA">
        <w:rPr>
          <w:bCs/>
          <w:sz w:val="26"/>
          <w:szCs w:val="26"/>
        </w:rPr>
        <w:t>9.4. Заявитель вправе подать только одну заявку в отношении предмета аукциона (лота).</w:t>
      </w:r>
    </w:p>
    <w:p w:rsidR="00F930DA" w:rsidRPr="00F930DA" w:rsidRDefault="00F930DA" w:rsidP="00F930DA">
      <w:pPr>
        <w:autoSpaceDE w:val="0"/>
        <w:autoSpaceDN w:val="0"/>
        <w:adjustRightInd w:val="0"/>
        <w:jc w:val="both"/>
        <w:rPr>
          <w:bCs/>
          <w:sz w:val="26"/>
          <w:szCs w:val="26"/>
        </w:rPr>
      </w:pPr>
    </w:p>
    <w:p w:rsidR="00F930DA" w:rsidRPr="00F930DA" w:rsidRDefault="00F930DA" w:rsidP="00F930DA">
      <w:pPr>
        <w:autoSpaceDE w:val="0"/>
        <w:autoSpaceDN w:val="0"/>
        <w:adjustRightInd w:val="0"/>
        <w:jc w:val="both"/>
        <w:rPr>
          <w:bCs/>
          <w:sz w:val="26"/>
          <w:szCs w:val="26"/>
        </w:rPr>
      </w:pPr>
    </w:p>
    <w:p w:rsidR="00F930DA" w:rsidRPr="00F930DA" w:rsidRDefault="00F930DA" w:rsidP="00F930DA">
      <w:pPr>
        <w:autoSpaceDE w:val="0"/>
        <w:autoSpaceDN w:val="0"/>
        <w:adjustRightInd w:val="0"/>
        <w:jc w:val="both"/>
        <w:rPr>
          <w:sz w:val="26"/>
          <w:szCs w:val="26"/>
        </w:rPr>
      </w:pPr>
      <w:r w:rsidRPr="00F930DA">
        <w:rPr>
          <w:bCs/>
          <w:sz w:val="26"/>
          <w:szCs w:val="26"/>
        </w:rPr>
        <w:t xml:space="preserve">9.5. </w:t>
      </w:r>
      <w:r w:rsidRPr="00F930DA">
        <w:rPr>
          <w:sz w:val="26"/>
          <w:szCs w:val="26"/>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F930DA" w:rsidRPr="00F930DA" w:rsidRDefault="00F930DA" w:rsidP="00F930DA">
      <w:pPr>
        <w:autoSpaceDE w:val="0"/>
        <w:autoSpaceDN w:val="0"/>
        <w:adjustRightInd w:val="0"/>
        <w:jc w:val="both"/>
        <w:rPr>
          <w:bCs/>
          <w:sz w:val="26"/>
          <w:szCs w:val="26"/>
        </w:rPr>
      </w:pPr>
      <w:r w:rsidRPr="00F930DA">
        <w:rPr>
          <w:bCs/>
          <w:sz w:val="26"/>
          <w:szCs w:val="26"/>
        </w:rPr>
        <w:t>9.6.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F930DA" w:rsidRPr="00F930DA" w:rsidRDefault="00F930DA" w:rsidP="00F930DA">
      <w:pPr>
        <w:autoSpaceDE w:val="0"/>
        <w:autoSpaceDN w:val="0"/>
        <w:adjustRightInd w:val="0"/>
        <w:jc w:val="both"/>
        <w:rPr>
          <w:bCs/>
          <w:sz w:val="26"/>
          <w:szCs w:val="26"/>
        </w:rPr>
      </w:pPr>
      <w:r w:rsidRPr="00F930DA">
        <w:rPr>
          <w:bCs/>
          <w:sz w:val="26"/>
          <w:szCs w:val="26"/>
        </w:rPr>
        <w:t xml:space="preserve">9.7.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F930DA" w:rsidRPr="00F930DA" w:rsidRDefault="00F930DA" w:rsidP="00F930DA">
      <w:pPr>
        <w:autoSpaceDE w:val="0"/>
        <w:autoSpaceDN w:val="0"/>
        <w:adjustRightInd w:val="0"/>
        <w:jc w:val="both"/>
        <w:rPr>
          <w:bCs/>
          <w:sz w:val="26"/>
          <w:szCs w:val="26"/>
        </w:rPr>
      </w:pPr>
      <w:r w:rsidRPr="00F930DA">
        <w:rPr>
          <w:bCs/>
          <w:sz w:val="26"/>
          <w:szCs w:val="26"/>
        </w:rPr>
        <w:t>9.8. Заявитель вправе отозвать заявку в любое время до установленных даты и времени начала рассмотрения заявок на участие в аукционе.</w:t>
      </w:r>
    </w:p>
    <w:p w:rsidR="00F930DA" w:rsidRPr="00F930DA" w:rsidRDefault="00F930DA" w:rsidP="00F930DA">
      <w:pPr>
        <w:autoSpaceDE w:val="0"/>
        <w:autoSpaceDN w:val="0"/>
        <w:adjustRightInd w:val="0"/>
        <w:jc w:val="both"/>
        <w:rPr>
          <w:bCs/>
          <w:sz w:val="26"/>
          <w:szCs w:val="26"/>
        </w:rPr>
      </w:pPr>
      <w:r w:rsidRPr="00F930DA">
        <w:rPr>
          <w:bCs/>
          <w:sz w:val="26"/>
          <w:szCs w:val="26"/>
        </w:rPr>
        <w:t>9.9.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F930DA" w:rsidRPr="00F930DA" w:rsidRDefault="00F930DA" w:rsidP="00F930DA">
      <w:pPr>
        <w:autoSpaceDE w:val="0"/>
        <w:autoSpaceDN w:val="0"/>
        <w:adjustRightInd w:val="0"/>
        <w:jc w:val="both"/>
        <w:rPr>
          <w:bCs/>
          <w:sz w:val="26"/>
          <w:szCs w:val="26"/>
        </w:rPr>
      </w:pPr>
      <w:r w:rsidRPr="00F930DA">
        <w:rPr>
          <w:sz w:val="26"/>
          <w:szCs w:val="26"/>
        </w:rPr>
        <w:t>9.10.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F930DA" w:rsidRPr="00F930DA" w:rsidRDefault="00F930DA" w:rsidP="00F930DA">
      <w:pPr>
        <w:autoSpaceDE w:val="0"/>
        <w:autoSpaceDN w:val="0"/>
        <w:adjustRightInd w:val="0"/>
        <w:jc w:val="both"/>
        <w:rPr>
          <w:bCs/>
          <w:sz w:val="26"/>
          <w:szCs w:val="26"/>
        </w:rPr>
      </w:pPr>
      <w:r w:rsidRPr="00F930DA">
        <w:rPr>
          <w:sz w:val="26"/>
          <w:szCs w:val="26"/>
        </w:rPr>
        <w:t>9.11. Сведения, содержащиеся в заявках на участие в аукционе, не должны допускать двусмысленных толкований.</w:t>
      </w:r>
    </w:p>
    <w:p w:rsidR="00F930DA" w:rsidRPr="00F930DA" w:rsidRDefault="00F930DA" w:rsidP="00F930DA">
      <w:pPr>
        <w:autoSpaceDE w:val="0"/>
        <w:autoSpaceDN w:val="0"/>
        <w:adjustRightInd w:val="0"/>
        <w:jc w:val="both"/>
        <w:rPr>
          <w:bCs/>
          <w:sz w:val="26"/>
          <w:szCs w:val="26"/>
        </w:rPr>
      </w:pPr>
      <w:r w:rsidRPr="00F930DA">
        <w:rPr>
          <w:sz w:val="26"/>
          <w:szCs w:val="26"/>
        </w:rPr>
        <w:t>9.12. Документы и их копии должны быть читаемыми. Подчистки и исправления в представляемых документах не допускаются.</w:t>
      </w:r>
    </w:p>
    <w:p w:rsidR="00F930DA" w:rsidRPr="00F930DA" w:rsidRDefault="00F930DA" w:rsidP="00F930DA">
      <w:pPr>
        <w:autoSpaceDE w:val="0"/>
        <w:autoSpaceDN w:val="0"/>
        <w:adjustRightInd w:val="0"/>
        <w:jc w:val="both"/>
        <w:rPr>
          <w:bCs/>
          <w:sz w:val="26"/>
          <w:szCs w:val="26"/>
        </w:rPr>
      </w:pPr>
      <w:r w:rsidRPr="00F930DA">
        <w:rPr>
          <w:sz w:val="26"/>
          <w:szCs w:val="26"/>
        </w:rPr>
        <w:t xml:space="preserve">9.13.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F930DA" w:rsidRPr="00F930DA" w:rsidRDefault="00F930DA" w:rsidP="00F930DA">
      <w:pPr>
        <w:autoSpaceDE w:val="0"/>
        <w:autoSpaceDN w:val="0"/>
        <w:adjustRightInd w:val="0"/>
        <w:jc w:val="both"/>
        <w:rPr>
          <w:bCs/>
          <w:sz w:val="26"/>
          <w:szCs w:val="26"/>
        </w:rPr>
      </w:pPr>
      <w:r w:rsidRPr="00F930DA">
        <w:rPr>
          <w:sz w:val="26"/>
          <w:szCs w:val="26"/>
        </w:rPr>
        <w:t>9.14.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F930DA" w:rsidRPr="00F930DA" w:rsidRDefault="00F930DA" w:rsidP="00F930DA">
      <w:pPr>
        <w:autoSpaceDE w:val="0"/>
        <w:autoSpaceDN w:val="0"/>
        <w:adjustRightInd w:val="0"/>
        <w:jc w:val="both"/>
        <w:rPr>
          <w:bCs/>
          <w:sz w:val="26"/>
          <w:szCs w:val="26"/>
        </w:rPr>
      </w:pPr>
    </w:p>
    <w:p w:rsidR="00F930DA" w:rsidRPr="00F930DA" w:rsidRDefault="00F930DA" w:rsidP="00F930DA">
      <w:pPr>
        <w:jc w:val="center"/>
        <w:rPr>
          <w:b/>
          <w:bCs/>
          <w:sz w:val="26"/>
          <w:szCs w:val="26"/>
        </w:rPr>
      </w:pPr>
      <w:r w:rsidRPr="00F930DA">
        <w:rPr>
          <w:b/>
          <w:bCs/>
          <w:sz w:val="26"/>
          <w:szCs w:val="26"/>
        </w:rPr>
        <w:t>10. Порядок, место, дата начала и дата окончания срока подачи заявок на участие в аукционе</w:t>
      </w:r>
    </w:p>
    <w:p w:rsidR="00F930DA" w:rsidRPr="00F930DA" w:rsidRDefault="00F930DA" w:rsidP="00F930DA">
      <w:pPr>
        <w:jc w:val="center"/>
        <w:rPr>
          <w:b/>
          <w:bCs/>
          <w:sz w:val="26"/>
          <w:szCs w:val="26"/>
        </w:rPr>
      </w:pPr>
    </w:p>
    <w:p w:rsidR="00F930DA" w:rsidRPr="00F930DA" w:rsidRDefault="00F930DA" w:rsidP="00F930DA">
      <w:pPr>
        <w:jc w:val="both"/>
        <w:rPr>
          <w:sz w:val="26"/>
          <w:szCs w:val="26"/>
        </w:rPr>
      </w:pPr>
      <w:r w:rsidRPr="00F930DA">
        <w:rPr>
          <w:sz w:val="26"/>
          <w:szCs w:val="26"/>
        </w:rPr>
        <w:t>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РФ.</w:t>
      </w:r>
    </w:p>
    <w:p w:rsidR="00F930DA" w:rsidRPr="00F930DA" w:rsidRDefault="00F930DA" w:rsidP="00F930DA">
      <w:pPr>
        <w:jc w:val="both"/>
        <w:rPr>
          <w:sz w:val="26"/>
          <w:szCs w:val="26"/>
        </w:rPr>
      </w:pPr>
      <w:r w:rsidRPr="00F930DA">
        <w:rPr>
          <w:sz w:val="26"/>
          <w:szCs w:val="26"/>
        </w:rPr>
        <w:t>Заявитель вправе подать только одну заявку в отношении каждого предмета аукциона (лота).</w:t>
      </w:r>
    </w:p>
    <w:p w:rsidR="00F930DA" w:rsidRPr="00F930DA" w:rsidRDefault="00F930DA" w:rsidP="00F930DA">
      <w:pPr>
        <w:jc w:val="both"/>
        <w:rPr>
          <w:sz w:val="26"/>
          <w:szCs w:val="26"/>
        </w:rPr>
      </w:pPr>
      <w:r w:rsidRPr="00F930DA">
        <w:rPr>
          <w:sz w:val="26"/>
          <w:szCs w:val="26"/>
        </w:rPr>
        <w:t>Прием заявок на участие в аукционе в электронной форме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в электронной форме, указанные в настоящем пункте.</w:t>
      </w:r>
    </w:p>
    <w:p w:rsidR="00F930DA" w:rsidRPr="00F930DA" w:rsidRDefault="00F930DA" w:rsidP="00F930DA">
      <w:pPr>
        <w:jc w:val="both"/>
        <w:rPr>
          <w:sz w:val="26"/>
          <w:szCs w:val="26"/>
        </w:rPr>
      </w:pPr>
      <w:r w:rsidRPr="00F930DA">
        <w:rPr>
          <w:sz w:val="26"/>
          <w:szCs w:val="26"/>
        </w:rPr>
        <w:lastRenderedPageBreak/>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rsidR="00F930DA" w:rsidRPr="00F930DA" w:rsidRDefault="00F930DA" w:rsidP="00F930DA">
      <w:pPr>
        <w:jc w:val="both"/>
        <w:rPr>
          <w:sz w:val="26"/>
          <w:szCs w:val="26"/>
        </w:rPr>
      </w:pPr>
      <w:r w:rsidRPr="00F930DA">
        <w:rPr>
          <w:sz w:val="26"/>
          <w:szCs w:val="26"/>
        </w:rPr>
        <w:t>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 в течение одного рабочего дня с даты получения такой Заявки.</w:t>
      </w:r>
    </w:p>
    <w:p w:rsidR="00F930DA" w:rsidRPr="00F930DA" w:rsidRDefault="00F930DA" w:rsidP="00F930DA">
      <w:pPr>
        <w:jc w:val="both"/>
        <w:rPr>
          <w:sz w:val="26"/>
          <w:szCs w:val="26"/>
        </w:rPr>
      </w:pPr>
      <w:r w:rsidRPr="00F930DA">
        <w:rPr>
          <w:sz w:val="26"/>
          <w:szCs w:val="26"/>
        </w:rPr>
        <w:t>Заявки, поступившие после окончания установленного срока приема Заявок на участие в аукционе в электронной форме, не рассматриваются и в тот же день Заявитель информируется Оператором электронной площадки об отказе в регистрации такой Заявки.</w:t>
      </w:r>
    </w:p>
    <w:p w:rsidR="00F930DA" w:rsidRPr="00F930DA" w:rsidRDefault="00F930DA" w:rsidP="00F930DA">
      <w:pPr>
        <w:jc w:val="both"/>
        <w:rPr>
          <w:sz w:val="26"/>
          <w:szCs w:val="26"/>
        </w:rPr>
      </w:pPr>
      <w:r w:rsidRPr="00F930DA">
        <w:rPr>
          <w:sz w:val="26"/>
          <w:szCs w:val="26"/>
        </w:rPr>
        <w:t>Заявка подается по установленной форме (Приложение № 2). Заявка (электронный образ документа) и прилагаемые к ней электронные образы документов представляются Заявителем единовременно.</w:t>
      </w:r>
    </w:p>
    <w:p w:rsidR="00F930DA" w:rsidRPr="00F930DA" w:rsidRDefault="00F930DA" w:rsidP="00F930DA">
      <w:pPr>
        <w:jc w:val="both"/>
        <w:rPr>
          <w:sz w:val="26"/>
          <w:szCs w:val="26"/>
        </w:rPr>
      </w:pPr>
      <w:r w:rsidRPr="00F930DA">
        <w:rPr>
          <w:sz w:val="26"/>
          <w:szCs w:val="26"/>
        </w:rPr>
        <w:t>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 заявки.</w:t>
      </w:r>
    </w:p>
    <w:p w:rsidR="00F930DA" w:rsidRPr="00F930DA" w:rsidRDefault="00F930DA" w:rsidP="00F930DA">
      <w:pPr>
        <w:jc w:val="both"/>
        <w:rPr>
          <w:sz w:val="26"/>
          <w:szCs w:val="26"/>
        </w:rPr>
      </w:pPr>
      <w:r w:rsidRPr="00F930DA">
        <w:rPr>
          <w:sz w:val="26"/>
          <w:szCs w:val="26"/>
        </w:rPr>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 отозвана.</w:t>
      </w:r>
    </w:p>
    <w:p w:rsidR="00F930DA" w:rsidRPr="00F930DA" w:rsidRDefault="00F930DA" w:rsidP="00F930DA">
      <w:pPr>
        <w:jc w:val="both"/>
        <w:rPr>
          <w:sz w:val="26"/>
          <w:szCs w:val="26"/>
        </w:rPr>
      </w:pPr>
      <w:r w:rsidRPr="00F930DA">
        <w:rPr>
          <w:sz w:val="26"/>
          <w:szCs w:val="26"/>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F930DA" w:rsidRPr="00F930DA" w:rsidRDefault="00F930DA" w:rsidP="00F930DA">
      <w:pPr>
        <w:jc w:val="both"/>
        <w:rPr>
          <w:sz w:val="26"/>
          <w:szCs w:val="26"/>
        </w:rPr>
      </w:pPr>
      <w:r w:rsidRPr="00F930DA">
        <w:rPr>
          <w:sz w:val="26"/>
          <w:szCs w:val="26"/>
        </w:rPr>
        <w:t>Заявитель несет все расходы, связанные с подготовкой и подачей своей заявки на участие в аукционе в электронной форме. Организатор аукциона, оператор аукциона, аукционная комиссия не отвечают и не несут обязательств по этим расходам, независимо от результатов аукциона.</w:t>
      </w:r>
    </w:p>
    <w:p w:rsidR="00F930DA" w:rsidRPr="00F930DA" w:rsidRDefault="00F930DA" w:rsidP="00F930DA">
      <w:pPr>
        <w:jc w:val="both"/>
        <w:rPr>
          <w:sz w:val="26"/>
          <w:szCs w:val="26"/>
        </w:rPr>
      </w:pPr>
      <w:r w:rsidRPr="00F930DA">
        <w:rPr>
          <w:sz w:val="26"/>
          <w:szCs w:val="26"/>
        </w:rPr>
        <w:t xml:space="preserve">Указанное в настоящей документации об аукционе время – </w:t>
      </w:r>
      <w:r w:rsidRPr="00F930DA">
        <w:rPr>
          <w:b/>
          <w:sz w:val="26"/>
          <w:szCs w:val="26"/>
        </w:rPr>
        <w:t>новосибирское.</w:t>
      </w:r>
    </w:p>
    <w:p w:rsidR="00F930DA" w:rsidRPr="00F930DA" w:rsidRDefault="00F930DA" w:rsidP="00F930DA">
      <w:pPr>
        <w:jc w:val="both"/>
        <w:rPr>
          <w:sz w:val="26"/>
          <w:szCs w:val="26"/>
        </w:rPr>
      </w:pPr>
      <w:r w:rsidRPr="00F930DA">
        <w:rPr>
          <w:sz w:val="26"/>
          <w:szCs w:val="26"/>
        </w:rPr>
        <w:t>При исчислении сроков принимается время сервера электронной торговой площадки - московское.</w:t>
      </w:r>
    </w:p>
    <w:p w:rsidR="00F930DA" w:rsidRPr="00F930DA" w:rsidRDefault="00F930DA" w:rsidP="00F930DA">
      <w:pPr>
        <w:jc w:val="both"/>
        <w:rPr>
          <w:sz w:val="26"/>
          <w:szCs w:val="26"/>
        </w:rPr>
      </w:pPr>
      <w:r w:rsidRPr="00F930DA">
        <w:rPr>
          <w:b/>
          <w:bCs/>
          <w:sz w:val="26"/>
          <w:szCs w:val="26"/>
        </w:rPr>
        <w:t>Заявки на участие в аукционе принимаются круглосуточно:</w:t>
      </w:r>
    </w:p>
    <w:p w:rsidR="00F930DA" w:rsidRPr="00F930DA" w:rsidRDefault="00F930DA" w:rsidP="00F930DA">
      <w:pPr>
        <w:jc w:val="both"/>
        <w:rPr>
          <w:spacing w:val="-2"/>
          <w:sz w:val="26"/>
          <w:szCs w:val="26"/>
        </w:rPr>
      </w:pPr>
      <w:r w:rsidRPr="00F930DA">
        <w:rPr>
          <w:bCs/>
          <w:spacing w:val="-2"/>
          <w:sz w:val="26"/>
          <w:szCs w:val="26"/>
        </w:rPr>
        <w:t>http://</w:t>
      </w:r>
      <w:hyperlink r:id="rId8" w:history="1">
        <w:r w:rsidRPr="00F930DA">
          <w:rPr>
            <w:color w:val="0563C1" w:themeColor="hyperlink"/>
            <w:spacing w:val="-2"/>
            <w:sz w:val="26"/>
            <w:szCs w:val="26"/>
            <w:u w:val="single"/>
          </w:rPr>
          <w:t>new.torgi.gov.ru</w:t>
        </w:r>
      </w:hyperlink>
      <w:r w:rsidRPr="00F930DA">
        <w:rPr>
          <w:color w:val="0563C1" w:themeColor="hyperlink"/>
          <w:spacing w:val="-2"/>
          <w:sz w:val="26"/>
          <w:szCs w:val="26"/>
          <w:u w:val="single"/>
        </w:rPr>
        <w:t>, www.rts-tender.ru.</w:t>
      </w:r>
    </w:p>
    <w:p w:rsidR="00F930DA" w:rsidRPr="00F930DA" w:rsidRDefault="00F930DA" w:rsidP="00F930DA">
      <w:pPr>
        <w:jc w:val="both"/>
        <w:rPr>
          <w:sz w:val="26"/>
          <w:szCs w:val="26"/>
        </w:rPr>
      </w:pPr>
      <w:r w:rsidRPr="00F930DA">
        <w:rPr>
          <w:b/>
          <w:bCs/>
          <w:sz w:val="26"/>
          <w:szCs w:val="26"/>
        </w:rPr>
        <w:t>Дата начала приема заявок: 16.06.2023 в 08 часов 00 минут.</w:t>
      </w:r>
    </w:p>
    <w:p w:rsidR="00F930DA" w:rsidRPr="00F930DA" w:rsidRDefault="00F930DA" w:rsidP="00F930DA">
      <w:pPr>
        <w:jc w:val="both"/>
        <w:rPr>
          <w:sz w:val="26"/>
          <w:szCs w:val="26"/>
        </w:rPr>
      </w:pPr>
      <w:r w:rsidRPr="00F930DA">
        <w:rPr>
          <w:b/>
          <w:bCs/>
          <w:sz w:val="26"/>
          <w:szCs w:val="26"/>
        </w:rPr>
        <w:t>Дата и время окончания приема заявок: 16.07.2023 в 16 часов 00 минут.</w:t>
      </w:r>
    </w:p>
    <w:p w:rsidR="00F930DA" w:rsidRPr="00F930DA" w:rsidRDefault="00F930DA" w:rsidP="00F930DA">
      <w:pPr>
        <w:jc w:val="both"/>
        <w:rPr>
          <w:sz w:val="26"/>
          <w:szCs w:val="26"/>
        </w:rPr>
      </w:pPr>
      <w:r w:rsidRPr="00F930DA">
        <w:rPr>
          <w:b/>
          <w:bCs/>
          <w:sz w:val="26"/>
          <w:szCs w:val="26"/>
        </w:rPr>
        <w:t>Дата и время окончания рассмотрения заявок: 17.07.2023 в 10 часов 00 минут.</w:t>
      </w:r>
    </w:p>
    <w:p w:rsidR="00F930DA" w:rsidRPr="00F930DA" w:rsidRDefault="00F930DA" w:rsidP="00F930DA">
      <w:pPr>
        <w:jc w:val="both"/>
        <w:rPr>
          <w:sz w:val="26"/>
          <w:szCs w:val="26"/>
        </w:rPr>
      </w:pPr>
    </w:p>
    <w:p w:rsidR="00F930DA" w:rsidRPr="00F930DA" w:rsidRDefault="00F930DA" w:rsidP="00F930DA">
      <w:pPr>
        <w:jc w:val="center"/>
        <w:rPr>
          <w:b/>
          <w:bCs/>
          <w:sz w:val="26"/>
          <w:szCs w:val="26"/>
        </w:rPr>
      </w:pPr>
      <w:r w:rsidRPr="00F930DA">
        <w:rPr>
          <w:b/>
          <w:bCs/>
          <w:sz w:val="26"/>
          <w:szCs w:val="26"/>
        </w:rPr>
        <w:t>11. Дата, время, график проведения осмотра имущества, право на которое передаются по договору аренды</w:t>
      </w:r>
    </w:p>
    <w:p w:rsidR="00F930DA" w:rsidRPr="00F930DA" w:rsidRDefault="00F930DA" w:rsidP="00F930DA">
      <w:pPr>
        <w:jc w:val="center"/>
        <w:rPr>
          <w:b/>
          <w:bCs/>
          <w:sz w:val="26"/>
          <w:szCs w:val="26"/>
        </w:rPr>
      </w:pPr>
    </w:p>
    <w:p w:rsidR="00F930DA" w:rsidRPr="00F930DA" w:rsidRDefault="00F930DA" w:rsidP="00F930DA">
      <w:pPr>
        <w:jc w:val="both"/>
        <w:rPr>
          <w:bCs/>
          <w:sz w:val="26"/>
          <w:szCs w:val="26"/>
        </w:rPr>
      </w:pPr>
      <w:r w:rsidRPr="00F930DA">
        <w:rPr>
          <w:bCs/>
          <w:sz w:val="26"/>
          <w:szCs w:val="26"/>
        </w:rPr>
        <w:t xml:space="preserve">11.1. Осмотр обеспечивает организатор аукциона по требованию заявителя без взимания платы. </w:t>
      </w:r>
    </w:p>
    <w:p w:rsidR="00F930DA" w:rsidRPr="00F930DA" w:rsidRDefault="00F930DA" w:rsidP="00F930DA">
      <w:pPr>
        <w:jc w:val="both"/>
        <w:rPr>
          <w:bCs/>
          <w:sz w:val="26"/>
          <w:szCs w:val="26"/>
        </w:rPr>
      </w:pPr>
      <w:r w:rsidRPr="00F930DA">
        <w:rPr>
          <w:bCs/>
          <w:sz w:val="26"/>
          <w:szCs w:val="26"/>
        </w:rPr>
        <w:t>Для осмотра имущества заявителю необходимо уведомить организатора аукциона не менее чем за один день.</w:t>
      </w:r>
    </w:p>
    <w:p w:rsidR="00F930DA" w:rsidRPr="00F930DA" w:rsidRDefault="00F930DA" w:rsidP="00F930DA">
      <w:pPr>
        <w:jc w:val="both"/>
        <w:rPr>
          <w:bCs/>
          <w:sz w:val="26"/>
          <w:szCs w:val="26"/>
        </w:rPr>
      </w:pPr>
      <w:r w:rsidRPr="00F930DA">
        <w:rPr>
          <w:bCs/>
          <w:sz w:val="26"/>
          <w:szCs w:val="26"/>
        </w:rPr>
        <w:t>11.2. Проведение осмотра осуществляется не позднее, чем за два рабочих дня до даты окончания срока подачи заявок на участие в аукционе.</w:t>
      </w:r>
    </w:p>
    <w:p w:rsidR="00F930DA" w:rsidRPr="00F930DA" w:rsidRDefault="00F930DA" w:rsidP="00F930DA">
      <w:pPr>
        <w:jc w:val="both"/>
        <w:rPr>
          <w:b/>
          <w:bCs/>
          <w:sz w:val="26"/>
          <w:szCs w:val="26"/>
        </w:rPr>
      </w:pPr>
      <w:r w:rsidRPr="00F930DA">
        <w:rPr>
          <w:b/>
          <w:bCs/>
          <w:sz w:val="26"/>
          <w:szCs w:val="26"/>
        </w:rPr>
        <w:t xml:space="preserve">Время осмотра: ежедневно, с 09-00 до 15-00 </w:t>
      </w:r>
    </w:p>
    <w:p w:rsidR="00F930DA" w:rsidRPr="00F930DA" w:rsidRDefault="00F930DA" w:rsidP="00F930DA">
      <w:pPr>
        <w:jc w:val="both"/>
        <w:rPr>
          <w:b/>
          <w:bCs/>
          <w:sz w:val="26"/>
          <w:szCs w:val="26"/>
        </w:rPr>
      </w:pPr>
      <w:r w:rsidRPr="00F930DA">
        <w:rPr>
          <w:b/>
          <w:bCs/>
          <w:sz w:val="26"/>
          <w:szCs w:val="26"/>
        </w:rPr>
        <w:t>Контактный тел.: Меньшов Виталий Викторович (38340)22541</w:t>
      </w:r>
    </w:p>
    <w:p w:rsidR="00F930DA" w:rsidRPr="00F930DA" w:rsidRDefault="00F930DA" w:rsidP="00F930DA">
      <w:pPr>
        <w:jc w:val="both"/>
        <w:rPr>
          <w:bCs/>
          <w:sz w:val="26"/>
          <w:szCs w:val="26"/>
        </w:rPr>
      </w:pPr>
    </w:p>
    <w:p w:rsidR="00F930DA" w:rsidRPr="00F930DA" w:rsidRDefault="00F930DA" w:rsidP="00F930DA">
      <w:pPr>
        <w:keepNext/>
        <w:keepLines/>
        <w:widowControl w:val="0"/>
        <w:suppressLineNumbers/>
        <w:suppressAutoHyphens/>
        <w:jc w:val="center"/>
        <w:rPr>
          <w:b/>
          <w:bCs/>
          <w:sz w:val="26"/>
          <w:szCs w:val="26"/>
        </w:rPr>
      </w:pPr>
      <w:r w:rsidRPr="00F930DA">
        <w:rPr>
          <w:b/>
          <w:bCs/>
          <w:sz w:val="26"/>
          <w:szCs w:val="26"/>
        </w:rPr>
        <w:lastRenderedPageBreak/>
        <w:t>12. Отказ от проведения аукциона</w:t>
      </w:r>
    </w:p>
    <w:p w:rsidR="00F930DA" w:rsidRPr="00F930DA" w:rsidRDefault="00F930DA" w:rsidP="00F930DA">
      <w:pPr>
        <w:keepNext/>
        <w:keepLines/>
        <w:widowControl w:val="0"/>
        <w:suppressLineNumbers/>
        <w:suppressAutoHyphens/>
        <w:jc w:val="center"/>
        <w:rPr>
          <w:b/>
          <w:bCs/>
          <w:sz w:val="26"/>
          <w:szCs w:val="26"/>
        </w:rPr>
      </w:pPr>
    </w:p>
    <w:p w:rsidR="00F930DA" w:rsidRPr="00F930DA" w:rsidRDefault="00F930DA" w:rsidP="00F930DA">
      <w:pPr>
        <w:autoSpaceDE w:val="0"/>
        <w:autoSpaceDN w:val="0"/>
        <w:adjustRightInd w:val="0"/>
        <w:jc w:val="both"/>
        <w:rPr>
          <w:sz w:val="26"/>
          <w:szCs w:val="26"/>
        </w:rPr>
      </w:pPr>
      <w:r w:rsidRPr="00F930DA">
        <w:rPr>
          <w:sz w:val="26"/>
          <w:szCs w:val="26"/>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F930DA" w:rsidRPr="00F930DA" w:rsidRDefault="00F930DA" w:rsidP="00F930DA">
      <w:pPr>
        <w:autoSpaceDE w:val="0"/>
        <w:autoSpaceDN w:val="0"/>
        <w:adjustRightInd w:val="0"/>
        <w:jc w:val="both"/>
        <w:rPr>
          <w:sz w:val="26"/>
          <w:szCs w:val="26"/>
        </w:rPr>
      </w:pPr>
    </w:p>
    <w:p w:rsidR="00F930DA" w:rsidRPr="00F930DA" w:rsidRDefault="00F930DA" w:rsidP="00F930DA">
      <w:pPr>
        <w:autoSpaceDE w:val="0"/>
        <w:autoSpaceDN w:val="0"/>
        <w:adjustRightInd w:val="0"/>
        <w:jc w:val="center"/>
        <w:rPr>
          <w:b/>
          <w:bCs/>
          <w:sz w:val="26"/>
          <w:szCs w:val="26"/>
        </w:rPr>
      </w:pPr>
      <w:r w:rsidRPr="00F930DA">
        <w:rPr>
          <w:b/>
          <w:bCs/>
          <w:sz w:val="26"/>
          <w:szCs w:val="26"/>
        </w:rPr>
        <w:t>13. Порядок рассмотрения заявок на участие в аукционе</w:t>
      </w:r>
    </w:p>
    <w:p w:rsidR="00F930DA" w:rsidRPr="00F930DA" w:rsidRDefault="00F930DA" w:rsidP="00F930DA">
      <w:pPr>
        <w:autoSpaceDE w:val="0"/>
        <w:autoSpaceDN w:val="0"/>
        <w:adjustRightInd w:val="0"/>
        <w:jc w:val="center"/>
        <w:rPr>
          <w:b/>
          <w:bCs/>
          <w:sz w:val="26"/>
          <w:szCs w:val="26"/>
        </w:rPr>
      </w:pP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Не позднее одного часа с момента окончания срока подачи заявок 29.06.2023 г.  на участие в аукционе в электронной форме, указанный в Документации об аукционе в электронной форме,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Срок рассмотрения Заявок на участие в аукционе в электронной форме не может превышать десяти дней с даты окончания срока подачи Заявок.</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и проведении аукциона.</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F930DA" w:rsidRPr="00F930DA" w:rsidRDefault="00F930DA" w:rsidP="00F930DA">
      <w:pPr>
        <w:autoSpaceDE w:val="0"/>
        <w:autoSpaceDN w:val="0"/>
        <w:adjustRightInd w:val="0"/>
        <w:jc w:val="both"/>
        <w:rPr>
          <w:sz w:val="26"/>
          <w:szCs w:val="26"/>
        </w:rPr>
      </w:pPr>
    </w:p>
    <w:p w:rsidR="00F930DA" w:rsidRPr="00F930DA" w:rsidRDefault="00F930DA" w:rsidP="00F930DA">
      <w:pPr>
        <w:autoSpaceDE w:val="0"/>
        <w:autoSpaceDN w:val="0"/>
        <w:adjustRightInd w:val="0"/>
        <w:jc w:val="center"/>
        <w:rPr>
          <w:b/>
          <w:bCs/>
          <w:sz w:val="26"/>
          <w:szCs w:val="26"/>
        </w:rPr>
      </w:pPr>
      <w:r w:rsidRPr="00F930DA">
        <w:rPr>
          <w:b/>
          <w:bCs/>
          <w:sz w:val="26"/>
          <w:szCs w:val="26"/>
        </w:rPr>
        <w:t>14. Порядок проведения аукциона</w:t>
      </w:r>
    </w:p>
    <w:p w:rsidR="00F930DA" w:rsidRPr="00F930DA" w:rsidRDefault="00F930DA" w:rsidP="00F930DA">
      <w:pPr>
        <w:autoSpaceDE w:val="0"/>
        <w:autoSpaceDN w:val="0"/>
        <w:adjustRightInd w:val="0"/>
        <w:jc w:val="center"/>
        <w:rPr>
          <w:b/>
          <w:bCs/>
          <w:sz w:val="26"/>
          <w:szCs w:val="26"/>
        </w:rPr>
      </w:pPr>
    </w:p>
    <w:p w:rsidR="00F930DA" w:rsidRPr="00F930DA" w:rsidRDefault="00F930DA" w:rsidP="00F930DA">
      <w:pPr>
        <w:autoSpaceDE w:val="0"/>
        <w:autoSpaceDN w:val="0"/>
        <w:adjustRightInd w:val="0"/>
        <w:jc w:val="both"/>
        <w:rPr>
          <w:sz w:val="26"/>
          <w:szCs w:val="26"/>
        </w:rPr>
      </w:pPr>
      <w:r w:rsidRPr="00F930DA">
        <w:rPr>
          <w:sz w:val="26"/>
          <w:szCs w:val="26"/>
        </w:rPr>
        <w:t>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проведении аукциона.</w:t>
      </w:r>
    </w:p>
    <w:p w:rsidR="00F930DA" w:rsidRPr="00F930DA" w:rsidRDefault="00F930DA" w:rsidP="00F930DA">
      <w:pPr>
        <w:autoSpaceDE w:val="0"/>
        <w:autoSpaceDN w:val="0"/>
        <w:adjustRightInd w:val="0"/>
        <w:jc w:val="both"/>
        <w:rPr>
          <w:sz w:val="26"/>
          <w:szCs w:val="26"/>
        </w:rPr>
      </w:pPr>
      <w:r w:rsidRPr="00F930DA">
        <w:rPr>
          <w:sz w:val="26"/>
          <w:szCs w:val="26"/>
        </w:rPr>
        <w:lastRenderedPageBreak/>
        <w:t>В случае, отсутствия предложений о цене договора от участников аукциона «шаг аукциона» снижается на 0,5 процентов начальной (минимальной) цены договора (цены лота), но не ниже 0,5 процентов начальной (минимальной) цены договора (цены лота).</w:t>
      </w:r>
    </w:p>
    <w:p w:rsidR="00F930DA" w:rsidRPr="00F930DA" w:rsidRDefault="00F930DA" w:rsidP="00F930DA">
      <w:pPr>
        <w:autoSpaceDE w:val="0"/>
        <w:autoSpaceDN w:val="0"/>
        <w:adjustRightInd w:val="0"/>
        <w:jc w:val="both"/>
        <w:rPr>
          <w:sz w:val="26"/>
          <w:szCs w:val="26"/>
        </w:rPr>
      </w:pPr>
      <w:r w:rsidRPr="00F930DA">
        <w:rPr>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F930DA" w:rsidRPr="00F930DA" w:rsidRDefault="00F930DA" w:rsidP="00F930DA">
      <w:pPr>
        <w:autoSpaceDE w:val="0"/>
        <w:autoSpaceDN w:val="0"/>
        <w:adjustRightInd w:val="0"/>
        <w:jc w:val="both"/>
        <w:rPr>
          <w:sz w:val="26"/>
          <w:szCs w:val="26"/>
        </w:rPr>
      </w:pPr>
      <w:r w:rsidRPr="00F930DA">
        <w:rPr>
          <w:sz w:val="26"/>
          <w:szCs w:val="26"/>
        </w:rPr>
        <w:t>Со времени начала проведения процедуры аукциона Оператором размещается:</w:t>
      </w:r>
    </w:p>
    <w:p w:rsidR="00F930DA" w:rsidRPr="00F930DA" w:rsidRDefault="00F930DA" w:rsidP="00F930DA">
      <w:pPr>
        <w:autoSpaceDE w:val="0"/>
        <w:autoSpaceDN w:val="0"/>
        <w:adjustRightInd w:val="0"/>
        <w:jc w:val="both"/>
        <w:rPr>
          <w:sz w:val="26"/>
          <w:szCs w:val="26"/>
        </w:rPr>
      </w:pPr>
      <w:r w:rsidRPr="00F930DA">
        <w:rPr>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F930DA" w:rsidRPr="00F930DA" w:rsidRDefault="00F930DA" w:rsidP="00F930DA">
      <w:pPr>
        <w:autoSpaceDE w:val="0"/>
        <w:autoSpaceDN w:val="0"/>
        <w:adjustRightInd w:val="0"/>
        <w:jc w:val="both"/>
        <w:rPr>
          <w:sz w:val="26"/>
          <w:szCs w:val="26"/>
        </w:rPr>
      </w:pPr>
      <w:r w:rsidRPr="00F930DA">
        <w:rPr>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F930DA" w:rsidRPr="00F930DA" w:rsidRDefault="00F930DA" w:rsidP="00F930DA">
      <w:pPr>
        <w:autoSpaceDE w:val="0"/>
        <w:autoSpaceDN w:val="0"/>
        <w:adjustRightInd w:val="0"/>
        <w:jc w:val="both"/>
        <w:rPr>
          <w:sz w:val="26"/>
          <w:szCs w:val="26"/>
        </w:rPr>
      </w:pPr>
      <w:r w:rsidRPr="00F930DA">
        <w:rPr>
          <w:sz w:val="26"/>
          <w:szCs w:val="26"/>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F930DA" w:rsidRPr="00F930DA" w:rsidRDefault="00F930DA" w:rsidP="00F930DA">
      <w:pPr>
        <w:autoSpaceDE w:val="0"/>
        <w:autoSpaceDN w:val="0"/>
        <w:adjustRightInd w:val="0"/>
        <w:jc w:val="both"/>
        <w:rPr>
          <w:sz w:val="26"/>
          <w:szCs w:val="26"/>
        </w:rPr>
      </w:pPr>
      <w:r w:rsidRPr="00F930DA">
        <w:rPr>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F930DA" w:rsidRPr="00F930DA" w:rsidRDefault="00F930DA" w:rsidP="00F930DA">
      <w:pPr>
        <w:autoSpaceDE w:val="0"/>
        <w:autoSpaceDN w:val="0"/>
        <w:adjustRightInd w:val="0"/>
        <w:jc w:val="both"/>
        <w:rPr>
          <w:sz w:val="26"/>
          <w:szCs w:val="26"/>
        </w:rPr>
      </w:pPr>
      <w:r w:rsidRPr="00F930DA">
        <w:rPr>
          <w:sz w:val="26"/>
          <w:szCs w:val="26"/>
        </w:rPr>
        <w:t>- участник аукциона не вправе подавать ценовое предложение выше, чем текущее минимальное ценовое предложение вне пределов «шага аукциона».</w:t>
      </w:r>
    </w:p>
    <w:p w:rsidR="00F930DA" w:rsidRPr="00F930DA" w:rsidRDefault="00F930DA" w:rsidP="00F930DA">
      <w:pPr>
        <w:autoSpaceDE w:val="0"/>
        <w:autoSpaceDN w:val="0"/>
        <w:adjustRightInd w:val="0"/>
        <w:jc w:val="both"/>
        <w:rPr>
          <w:sz w:val="26"/>
          <w:szCs w:val="26"/>
        </w:rPr>
      </w:pPr>
      <w:r w:rsidRPr="00F930DA">
        <w:rPr>
          <w:sz w:val="26"/>
          <w:szCs w:val="26"/>
        </w:rPr>
        <w:t>При проведении процедуры подачи ценовых предложений устанавливается время приема ценовых предложений составляет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F930DA" w:rsidRPr="00F930DA" w:rsidRDefault="00F930DA" w:rsidP="00F930DA">
      <w:pPr>
        <w:autoSpaceDE w:val="0"/>
        <w:autoSpaceDN w:val="0"/>
        <w:adjustRightInd w:val="0"/>
        <w:jc w:val="both"/>
        <w:rPr>
          <w:sz w:val="26"/>
          <w:szCs w:val="26"/>
        </w:rPr>
      </w:pPr>
      <w:r w:rsidRPr="00F930DA">
        <w:rPr>
          <w:sz w:val="26"/>
          <w:szCs w:val="26"/>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F930DA" w:rsidRPr="00F930DA" w:rsidRDefault="00F930DA" w:rsidP="00F930DA">
      <w:pPr>
        <w:autoSpaceDE w:val="0"/>
        <w:autoSpaceDN w:val="0"/>
        <w:adjustRightInd w:val="0"/>
        <w:jc w:val="both"/>
        <w:rPr>
          <w:sz w:val="26"/>
          <w:szCs w:val="26"/>
        </w:rPr>
      </w:pPr>
      <w:r w:rsidRPr="00F930DA">
        <w:rPr>
          <w:sz w:val="26"/>
          <w:szCs w:val="26"/>
        </w:rPr>
        <w:t>Победителем аукциона признается участник аукциона, предложивший наиболее высокую цену договора аренды.</w:t>
      </w:r>
    </w:p>
    <w:p w:rsidR="00F930DA" w:rsidRPr="00F930DA" w:rsidRDefault="00F930DA" w:rsidP="00F930DA">
      <w:pPr>
        <w:autoSpaceDE w:val="0"/>
        <w:autoSpaceDN w:val="0"/>
        <w:adjustRightInd w:val="0"/>
        <w:jc w:val="both"/>
        <w:rPr>
          <w:sz w:val="26"/>
          <w:szCs w:val="26"/>
        </w:rPr>
      </w:pPr>
      <w:r w:rsidRPr="00F930DA">
        <w:rPr>
          <w:sz w:val="26"/>
          <w:szCs w:val="26"/>
        </w:rPr>
        <w:t>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F930DA" w:rsidRPr="00F930DA" w:rsidRDefault="00F930DA" w:rsidP="00F930DA">
      <w:pPr>
        <w:autoSpaceDE w:val="0"/>
        <w:autoSpaceDN w:val="0"/>
        <w:adjustRightInd w:val="0"/>
        <w:jc w:val="both"/>
        <w:rPr>
          <w:sz w:val="26"/>
          <w:szCs w:val="26"/>
        </w:rPr>
      </w:pPr>
      <w:r w:rsidRPr="00F930DA">
        <w:rPr>
          <w:sz w:val="26"/>
          <w:szCs w:val="26"/>
        </w:rPr>
        <w:t>Оператор вправе приостановить проведение аукциона в случае технологического сбоя, зафиксировать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F930DA" w:rsidRPr="00F930DA" w:rsidRDefault="00F930DA" w:rsidP="00F930DA">
      <w:pPr>
        <w:autoSpaceDE w:val="0"/>
        <w:autoSpaceDN w:val="0"/>
        <w:adjustRightInd w:val="0"/>
        <w:jc w:val="both"/>
        <w:rPr>
          <w:sz w:val="26"/>
          <w:szCs w:val="26"/>
        </w:rPr>
      </w:pPr>
      <w:r w:rsidRPr="00F930DA">
        <w:rPr>
          <w:sz w:val="26"/>
          <w:szCs w:val="26"/>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об итогах аукциона.</w:t>
      </w:r>
    </w:p>
    <w:p w:rsidR="00F930DA" w:rsidRPr="00F930DA" w:rsidRDefault="00F930DA" w:rsidP="00F930DA">
      <w:pPr>
        <w:autoSpaceDE w:val="0"/>
        <w:autoSpaceDN w:val="0"/>
        <w:adjustRightInd w:val="0"/>
        <w:jc w:val="both"/>
        <w:rPr>
          <w:sz w:val="26"/>
          <w:szCs w:val="26"/>
        </w:rPr>
      </w:pPr>
      <w:r w:rsidRPr="00F930DA">
        <w:rPr>
          <w:sz w:val="26"/>
          <w:szCs w:val="26"/>
        </w:rPr>
        <w:t>Процедура аукциона считается завершенной с момента подписания Организатором аукциона протокола об итогах аукциона.</w:t>
      </w:r>
    </w:p>
    <w:p w:rsidR="00F930DA" w:rsidRPr="00F930DA" w:rsidRDefault="00F930DA" w:rsidP="00F930DA">
      <w:pPr>
        <w:autoSpaceDE w:val="0"/>
        <w:autoSpaceDN w:val="0"/>
        <w:adjustRightInd w:val="0"/>
        <w:jc w:val="both"/>
        <w:rPr>
          <w:sz w:val="26"/>
          <w:szCs w:val="26"/>
        </w:rPr>
      </w:pPr>
      <w:r w:rsidRPr="00F930DA">
        <w:rPr>
          <w:sz w:val="26"/>
          <w:szCs w:val="26"/>
        </w:rPr>
        <w:lastRenderedPageBreak/>
        <w:t>Аукцион признается несостоявшимся в связи с отсутствием предложений о цене договора (цене лота), предусматривающих более высокую цену договора (цена лота), чем начальная (минимальная) цена договора (цена лота).</w:t>
      </w:r>
    </w:p>
    <w:p w:rsidR="00F930DA" w:rsidRPr="00F930DA" w:rsidRDefault="00F930DA" w:rsidP="00F930DA">
      <w:pPr>
        <w:autoSpaceDE w:val="0"/>
        <w:autoSpaceDN w:val="0"/>
        <w:adjustRightInd w:val="0"/>
        <w:jc w:val="both"/>
        <w:rPr>
          <w:sz w:val="26"/>
          <w:szCs w:val="26"/>
        </w:rPr>
      </w:pPr>
      <w:r w:rsidRPr="00F930DA">
        <w:rPr>
          <w:sz w:val="26"/>
          <w:szCs w:val="26"/>
        </w:rPr>
        <w:t>Решение о признании аукциона несостоявшимся, оформляется протоколом об итогах аукциона.</w:t>
      </w:r>
    </w:p>
    <w:p w:rsidR="00F930DA" w:rsidRPr="00F930DA" w:rsidRDefault="00F930DA" w:rsidP="00F930DA">
      <w:pPr>
        <w:autoSpaceDE w:val="0"/>
        <w:autoSpaceDN w:val="0"/>
        <w:adjustRightInd w:val="0"/>
        <w:jc w:val="both"/>
        <w:rPr>
          <w:sz w:val="26"/>
          <w:szCs w:val="26"/>
        </w:rPr>
      </w:pPr>
      <w:r w:rsidRPr="00F930DA">
        <w:rPr>
          <w:sz w:val="26"/>
          <w:szCs w:val="26"/>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F930DA" w:rsidRPr="00F930DA" w:rsidRDefault="00F930DA" w:rsidP="00F930DA">
      <w:pPr>
        <w:autoSpaceDE w:val="0"/>
        <w:autoSpaceDN w:val="0"/>
        <w:adjustRightInd w:val="0"/>
        <w:jc w:val="both"/>
        <w:rPr>
          <w:sz w:val="26"/>
          <w:szCs w:val="26"/>
        </w:rPr>
      </w:pPr>
      <w:r w:rsidRPr="00F930DA">
        <w:rPr>
          <w:sz w:val="26"/>
          <w:szCs w:val="26"/>
        </w:rPr>
        <w:t>- наименование объекта нежилого фонда и иные позволяющие его индивидуализировать сведения;</w:t>
      </w:r>
    </w:p>
    <w:p w:rsidR="00F930DA" w:rsidRPr="00F930DA" w:rsidRDefault="00F930DA" w:rsidP="00F930DA">
      <w:pPr>
        <w:autoSpaceDE w:val="0"/>
        <w:autoSpaceDN w:val="0"/>
        <w:adjustRightInd w:val="0"/>
        <w:jc w:val="both"/>
        <w:rPr>
          <w:sz w:val="26"/>
          <w:szCs w:val="26"/>
        </w:rPr>
      </w:pPr>
      <w:r w:rsidRPr="00F930DA">
        <w:rPr>
          <w:sz w:val="26"/>
          <w:szCs w:val="26"/>
        </w:rPr>
        <w:t>- цена сделки;</w:t>
      </w:r>
    </w:p>
    <w:p w:rsidR="00F930DA" w:rsidRPr="00F930DA" w:rsidRDefault="00F930DA" w:rsidP="00F930DA">
      <w:pPr>
        <w:autoSpaceDE w:val="0"/>
        <w:autoSpaceDN w:val="0"/>
        <w:adjustRightInd w:val="0"/>
        <w:jc w:val="both"/>
        <w:rPr>
          <w:sz w:val="26"/>
          <w:szCs w:val="26"/>
        </w:rPr>
      </w:pPr>
      <w:r w:rsidRPr="00F930DA">
        <w:rPr>
          <w:sz w:val="26"/>
          <w:szCs w:val="26"/>
        </w:rPr>
        <w:t>- фамилия, имя, отчество физического лица или наименование юридического лица - победителя.</w:t>
      </w:r>
    </w:p>
    <w:p w:rsidR="00F930DA" w:rsidRPr="00F930DA" w:rsidRDefault="00F930DA" w:rsidP="00F930DA">
      <w:pPr>
        <w:autoSpaceDE w:val="0"/>
        <w:autoSpaceDN w:val="0"/>
        <w:adjustRightInd w:val="0"/>
        <w:jc w:val="both"/>
        <w:rPr>
          <w:sz w:val="26"/>
          <w:szCs w:val="26"/>
        </w:rPr>
      </w:pPr>
    </w:p>
    <w:p w:rsidR="00F930DA" w:rsidRPr="00F930DA" w:rsidRDefault="00F930DA" w:rsidP="00F930DA">
      <w:pPr>
        <w:autoSpaceDE w:val="0"/>
        <w:autoSpaceDN w:val="0"/>
        <w:adjustRightInd w:val="0"/>
        <w:jc w:val="center"/>
        <w:rPr>
          <w:b/>
          <w:sz w:val="26"/>
          <w:szCs w:val="26"/>
        </w:rPr>
      </w:pPr>
      <w:r w:rsidRPr="00F930DA">
        <w:rPr>
          <w:b/>
          <w:sz w:val="26"/>
          <w:szCs w:val="26"/>
        </w:rPr>
        <w:t>15. Заключение договора по результатам аукциона</w:t>
      </w:r>
    </w:p>
    <w:p w:rsidR="00F930DA" w:rsidRPr="00F930DA" w:rsidRDefault="00F930DA" w:rsidP="00F930DA">
      <w:pPr>
        <w:autoSpaceDE w:val="0"/>
        <w:autoSpaceDN w:val="0"/>
        <w:adjustRightInd w:val="0"/>
        <w:jc w:val="center"/>
        <w:rPr>
          <w:b/>
          <w:sz w:val="26"/>
          <w:szCs w:val="26"/>
        </w:rPr>
      </w:pP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Заключение договора аренды объекта недвижимого имущества осуществляется по результатам аукциона в электронной форме в срок не позднее чем через 10 (десять) дней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Проект договора по лоту содержится в Приложении № 3 к настоящей документации об аукционе.</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 xml:space="preserve">Победитель аукциона </w:t>
      </w:r>
      <w:r w:rsidRPr="00F930DA">
        <w:rPr>
          <w:b/>
          <w:bCs/>
          <w:color w:val="000000"/>
          <w:sz w:val="26"/>
          <w:szCs w:val="26"/>
          <w:lang w:eastAsia="zh-CN"/>
        </w:rPr>
        <w:t>обязан подписать договор аренды, переданный ему Организатором аукциона, не позднее 10 (десяти) дней с даты размещения на официальном сайте торгов протокола аукциона.</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3) предоставления таким лицом заведомо ложных сведений, содержащихся в заявке на участие в аукционе и документах, приложенных к ней.</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w:t>
      </w:r>
      <w:r w:rsidRPr="00F930DA">
        <w:rPr>
          <w:color w:val="000000"/>
          <w:sz w:val="26"/>
          <w:szCs w:val="26"/>
          <w:lang w:eastAsia="zh-CN"/>
        </w:rPr>
        <w:lastRenderedPageBreak/>
        <w:t>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F930DA" w:rsidRPr="00F930DA" w:rsidRDefault="00F930DA" w:rsidP="00F930DA">
      <w:pPr>
        <w:suppressAutoHyphens/>
        <w:autoSpaceDE w:val="0"/>
        <w:jc w:val="both"/>
        <w:rPr>
          <w:sz w:val="26"/>
          <w:szCs w:val="26"/>
          <w:lang w:eastAsia="zh-CN"/>
        </w:rPr>
      </w:pPr>
      <w:r w:rsidRPr="00F930DA">
        <w:rPr>
          <w:bCs/>
          <w:color w:val="000000"/>
          <w:sz w:val="26"/>
          <w:szCs w:val="26"/>
          <w:lang w:eastAsia="zh-CN"/>
        </w:rPr>
        <w:t>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условиями настоящей документацией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по основаниям, предусмотренным настоящей документацией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на участие, в аукционе которого присвоен второй номер, в десятидневный срок представляется Организатору аукциона.</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При этом заключение договора для участника аукциона, заявке на участие, в аукционе которого присвоен второй номер, является обязательным.</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F930DA" w:rsidRPr="00F930DA" w:rsidRDefault="00F930DA" w:rsidP="00F930DA">
      <w:pPr>
        <w:suppressAutoHyphens/>
        <w:autoSpaceDE w:val="0"/>
        <w:jc w:val="both"/>
        <w:rPr>
          <w:sz w:val="26"/>
          <w:szCs w:val="26"/>
          <w:lang w:eastAsia="zh-CN"/>
        </w:rPr>
      </w:pPr>
      <w:r w:rsidRPr="00F930DA">
        <w:rPr>
          <w:color w:val="000000"/>
          <w:sz w:val="26"/>
          <w:szCs w:val="26"/>
          <w:lang w:eastAsia="zh-C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F930DA" w:rsidRPr="00F930DA" w:rsidRDefault="00F930DA" w:rsidP="00F930DA">
      <w:pPr>
        <w:suppressAutoHyphens/>
        <w:autoSpaceDE w:val="0"/>
        <w:jc w:val="both"/>
        <w:rPr>
          <w:color w:val="000000"/>
          <w:sz w:val="26"/>
          <w:szCs w:val="26"/>
          <w:lang w:eastAsia="zh-CN"/>
        </w:rPr>
      </w:pPr>
    </w:p>
    <w:p w:rsidR="00F930DA" w:rsidRPr="00F930DA" w:rsidRDefault="00F930DA" w:rsidP="00F930DA">
      <w:pPr>
        <w:suppressAutoHyphens/>
        <w:autoSpaceDE w:val="0"/>
        <w:jc w:val="center"/>
        <w:rPr>
          <w:b/>
          <w:bCs/>
          <w:color w:val="000000"/>
          <w:sz w:val="26"/>
          <w:szCs w:val="26"/>
          <w:lang w:eastAsia="zh-CN"/>
        </w:rPr>
      </w:pPr>
      <w:r w:rsidRPr="00F930DA">
        <w:rPr>
          <w:b/>
          <w:bCs/>
          <w:color w:val="000000"/>
          <w:sz w:val="26"/>
          <w:szCs w:val="26"/>
          <w:lang w:eastAsia="zh-CN"/>
        </w:rPr>
        <w:t>16. Форма, сроки, и порядок оплаты по договору</w:t>
      </w:r>
    </w:p>
    <w:p w:rsidR="00F930DA" w:rsidRPr="00F930DA" w:rsidRDefault="00F930DA" w:rsidP="00F930DA">
      <w:pPr>
        <w:suppressAutoHyphens/>
        <w:autoSpaceDE w:val="0"/>
        <w:jc w:val="center"/>
        <w:rPr>
          <w:color w:val="000000"/>
          <w:sz w:val="26"/>
          <w:szCs w:val="26"/>
          <w:lang w:eastAsia="zh-CN"/>
        </w:rPr>
      </w:pPr>
    </w:p>
    <w:p w:rsidR="00F930DA" w:rsidRPr="00F930DA" w:rsidRDefault="00F930DA" w:rsidP="00F930DA">
      <w:pPr>
        <w:suppressAutoHyphens/>
        <w:autoSpaceDE w:val="0"/>
        <w:jc w:val="both"/>
        <w:rPr>
          <w:color w:val="000000"/>
          <w:sz w:val="26"/>
          <w:szCs w:val="26"/>
          <w:lang w:eastAsia="zh-CN"/>
        </w:rPr>
      </w:pPr>
      <w:r w:rsidRPr="00F930DA">
        <w:rPr>
          <w:color w:val="000000"/>
          <w:sz w:val="26"/>
          <w:szCs w:val="26"/>
          <w:lang w:eastAsia="zh-CN"/>
        </w:rPr>
        <w:t>Оплата по договору осуществляется в безналичной форме в порядке и сроки, указанные в Разделе 5 Проекта договора аренды муниципального имущества.</w:t>
      </w:r>
    </w:p>
    <w:p w:rsidR="00F930DA" w:rsidRPr="00F930DA" w:rsidRDefault="00F930DA" w:rsidP="00F930DA">
      <w:pPr>
        <w:suppressAutoHyphens/>
        <w:autoSpaceDE w:val="0"/>
        <w:jc w:val="center"/>
        <w:rPr>
          <w:color w:val="000000"/>
          <w:sz w:val="26"/>
          <w:szCs w:val="26"/>
          <w:lang w:eastAsia="zh-CN"/>
        </w:rPr>
      </w:pPr>
    </w:p>
    <w:p w:rsidR="00F930DA" w:rsidRPr="00F930DA" w:rsidRDefault="00F930DA" w:rsidP="00F930DA">
      <w:pPr>
        <w:suppressAutoHyphens/>
        <w:autoSpaceDE w:val="0"/>
        <w:jc w:val="center"/>
        <w:rPr>
          <w:b/>
          <w:bCs/>
          <w:color w:val="000000"/>
          <w:sz w:val="26"/>
          <w:szCs w:val="26"/>
          <w:lang w:eastAsia="zh-CN"/>
        </w:rPr>
      </w:pPr>
    </w:p>
    <w:p w:rsidR="00F930DA" w:rsidRPr="00F930DA" w:rsidRDefault="00F930DA" w:rsidP="00F930DA">
      <w:pPr>
        <w:suppressAutoHyphens/>
        <w:autoSpaceDE w:val="0"/>
        <w:jc w:val="center"/>
        <w:rPr>
          <w:b/>
          <w:bCs/>
          <w:color w:val="000000"/>
          <w:sz w:val="26"/>
          <w:szCs w:val="26"/>
          <w:lang w:eastAsia="zh-CN"/>
        </w:rPr>
      </w:pPr>
      <w:r w:rsidRPr="00F930DA">
        <w:rPr>
          <w:b/>
          <w:bCs/>
          <w:color w:val="000000"/>
          <w:sz w:val="26"/>
          <w:szCs w:val="26"/>
          <w:lang w:eastAsia="zh-CN"/>
        </w:rPr>
        <w:t xml:space="preserve">17. Порядок пересмотра цены договора </w:t>
      </w:r>
    </w:p>
    <w:p w:rsidR="00F930DA" w:rsidRPr="00F930DA" w:rsidRDefault="00F930DA" w:rsidP="00F930DA">
      <w:pPr>
        <w:suppressAutoHyphens/>
        <w:autoSpaceDE w:val="0"/>
        <w:jc w:val="center"/>
        <w:rPr>
          <w:color w:val="000000"/>
          <w:sz w:val="26"/>
          <w:szCs w:val="26"/>
          <w:lang w:eastAsia="zh-CN"/>
        </w:rPr>
      </w:pPr>
      <w:r w:rsidRPr="00F930DA">
        <w:rPr>
          <w:b/>
          <w:bCs/>
          <w:color w:val="000000"/>
          <w:sz w:val="26"/>
          <w:szCs w:val="26"/>
          <w:lang w:eastAsia="zh-CN"/>
        </w:rPr>
        <w:t>(размера арендной платы)</w:t>
      </w:r>
    </w:p>
    <w:p w:rsidR="00F930DA" w:rsidRPr="00F930DA" w:rsidRDefault="00F930DA" w:rsidP="00F930DA">
      <w:pPr>
        <w:suppressAutoHyphens/>
        <w:autoSpaceDE w:val="0"/>
        <w:jc w:val="center"/>
        <w:rPr>
          <w:color w:val="000000"/>
          <w:sz w:val="26"/>
          <w:szCs w:val="26"/>
          <w:lang w:eastAsia="zh-CN"/>
        </w:rPr>
      </w:pPr>
    </w:p>
    <w:p w:rsidR="00F930DA" w:rsidRPr="00F930DA" w:rsidRDefault="00F930DA" w:rsidP="00F930DA">
      <w:pPr>
        <w:suppressAutoHyphens/>
        <w:autoSpaceDE w:val="0"/>
        <w:jc w:val="both"/>
        <w:rPr>
          <w:color w:val="000000"/>
          <w:sz w:val="26"/>
          <w:szCs w:val="26"/>
          <w:lang w:eastAsia="zh-CN"/>
        </w:rPr>
      </w:pPr>
      <w:r w:rsidRPr="00F930DA">
        <w:rPr>
          <w:color w:val="000000"/>
          <w:sz w:val="26"/>
          <w:szCs w:val="26"/>
          <w:lang w:eastAsia="zh-CN"/>
        </w:rPr>
        <w:t>Порядок пересмотра цены договора (размера арендной платы) в сторону увеличения определен Разделом 5 Проекта договора аренды (Приложение № 3). При этом цена заключенного договора не может быть пересмотрена сторонами в сторону уменьшения.</w:t>
      </w:r>
    </w:p>
    <w:p w:rsidR="00F930DA" w:rsidRPr="00F930DA" w:rsidRDefault="00F930DA" w:rsidP="00F930DA">
      <w:pPr>
        <w:suppressAutoHyphens/>
        <w:autoSpaceDE w:val="0"/>
        <w:jc w:val="both"/>
        <w:rPr>
          <w:color w:val="000000"/>
          <w:sz w:val="26"/>
          <w:szCs w:val="26"/>
          <w:lang w:eastAsia="zh-CN"/>
        </w:rPr>
      </w:pPr>
    </w:p>
    <w:p w:rsidR="00F930DA" w:rsidRPr="00F930DA" w:rsidRDefault="00F930DA" w:rsidP="00F930DA">
      <w:pPr>
        <w:suppressAutoHyphens/>
        <w:jc w:val="center"/>
        <w:rPr>
          <w:b/>
          <w:sz w:val="26"/>
          <w:szCs w:val="26"/>
        </w:rPr>
      </w:pPr>
      <w:r w:rsidRPr="00F930DA">
        <w:rPr>
          <w:b/>
          <w:sz w:val="26"/>
          <w:szCs w:val="26"/>
        </w:rPr>
        <w:t>18. Порядок внесения и возврата задатка</w:t>
      </w:r>
    </w:p>
    <w:p w:rsidR="00F930DA" w:rsidRPr="00F930DA" w:rsidRDefault="00F930DA" w:rsidP="00F930DA">
      <w:pPr>
        <w:suppressAutoHyphens/>
        <w:jc w:val="center"/>
        <w:rPr>
          <w:b/>
          <w:sz w:val="26"/>
          <w:szCs w:val="26"/>
        </w:rPr>
      </w:pPr>
    </w:p>
    <w:p w:rsidR="00F930DA" w:rsidRPr="00F930DA" w:rsidRDefault="00F930DA" w:rsidP="00F930DA">
      <w:pPr>
        <w:suppressAutoHyphens/>
        <w:jc w:val="both"/>
        <w:rPr>
          <w:sz w:val="26"/>
          <w:szCs w:val="26"/>
        </w:rPr>
      </w:pPr>
      <w:r w:rsidRPr="00F930DA">
        <w:rPr>
          <w:sz w:val="26"/>
          <w:szCs w:val="26"/>
        </w:rPr>
        <w:t xml:space="preserve">Порядок внесения задатка определяется Регламентом работы электронной площадки Организатора </w:t>
      </w:r>
      <w:hyperlink r:id="rId9" w:history="1">
        <w:r w:rsidRPr="00F930DA">
          <w:rPr>
            <w:color w:val="0563C1" w:themeColor="hyperlink"/>
            <w:sz w:val="26"/>
            <w:szCs w:val="26"/>
            <w:u w:val="single"/>
          </w:rPr>
          <w:t>www.rts-tender.ru</w:t>
        </w:r>
      </w:hyperlink>
      <w:r w:rsidRPr="00F930DA">
        <w:rPr>
          <w:sz w:val="26"/>
          <w:szCs w:val="26"/>
        </w:rPr>
        <w:t>.</w:t>
      </w:r>
    </w:p>
    <w:p w:rsidR="00F930DA" w:rsidRPr="00F930DA" w:rsidRDefault="00F930DA" w:rsidP="00F930DA">
      <w:pPr>
        <w:suppressAutoHyphens/>
        <w:jc w:val="both"/>
        <w:rPr>
          <w:sz w:val="26"/>
          <w:szCs w:val="26"/>
        </w:rPr>
      </w:pPr>
      <w:r w:rsidRPr="00F930DA">
        <w:rPr>
          <w:sz w:val="26"/>
          <w:szCs w:val="26"/>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0" w:history="1">
        <w:r w:rsidRPr="00F930DA">
          <w:rPr>
            <w:color w:val="0563C1" w:themeColor="hyperlink"/>
            <w:sz w:val="26"/>
            <w:szCs w:val="26"/>
            <w:u w:val="single"/>
          </w:rPr>
          <w:t>https://www.rts-tender.ru/</w:t>
        </w:r>
      </w:hyperlink>
      <w:r w:rsidRPr="00F930DA">
        <w:rPr>
          <w:sz w:val="26"/>
          <w:szCs w:val="26"/>
        </w:rPr>
        <w:t>.</w:t>
      </w:r>
    </w:p>
    <w:p w:rsidR="00F930DA" w:rsidRPr="00F930DA" w:rsidRDefault="00F930DA" w:rsidP="00F930DA">
      <w:pPr>
        <w:suppressAutoHyphens/>
        <w:jc w:val="both"/>
        <w:rPr>
          <w:sz w:val="26"/>
          <w:szCs w:val="26"/>
        </w:rPr>
      </w:pPr>
      <w:r w:rsidRPr="00F930DA">
        <w:rPr>
          <w:sz w:val="26"/>
          <w:szCs w:val="2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w:t>
      </w:r>
    </w:p>
    <w:p w:rsidR="00F930DA" w:rsidRPr="00F930DA" w:rsidRDefault="00F930DA" w:rsidP="00F930DA">
      <w:pPr>
        <w:suppressAutoHyphens/>
        <w:jc w:val="both"/>
        <w:rPr>
          <w:sz w:val="26"/>
          <w:szCs w:val="26"/>
        </w:rPr>
      </w:pPr>
      <w:r w:rsidRPr="00F930DA">
        <w:rPr>
          <w:sz w:val="26"/>
          <w:szCs w:val="26"/>
        </w:rPr>
        <w:t xml:space="preserve">Поступление задатка на расчетный счет организатора торгов по: </w:t>
      </w:r>
      <w:r w:rsidRPr="00F930DA">
        <w:rPr>
          <w:b/>
          <w:sz w:val="26"/>
          <w:szCs w:val="26"/>
        </w:rPr>
        <w:t>«16» июля 2023 года.</w:t>
      </w:r>
    </w:p>
    <w:p w:rsidR="00F930DA" w:rsidRPr="00F930DA" w:rsidRDefault="00F930DA" w:rsidP="00F930DA">
      <w:pPr>
        <w:suppressAutoHyphens/>
        <w:jc w:val="both"/>
        <w:rPr>
          <w:sz w:val="26"/>
          <w:szCs w:val="26"/>
        </w:rPr>
      </w:pPr>
      <w:r w:rsidRPr="00F930DA">
        <w:rPr>
          <w:sz w:val="26"/>
          <w:szCs w:val="26"/>
        </w:rPr>
        <w:t>С момента перечисления Заявителем задатка, договор о задатке считается заключенным в установленном порядке.</w:t>
      </w:r>
    </w:p>
    <w:p w:rsidR="00F930DA" w:rsidRPr="00F930DA" w:rsidRDefault="00F930DA" w:rsidP="00F930DA">
      <w:pPr>
        <w:suppressAutoHyphens/>
        <w:jc w:val="both"/>
        <w:rPr>
          <w:sz w:val="26"/>
          <w:szCs w:val="26"/>
        </w:rPr>
      </w:pPr>
      <w:r w:rsidRPr="00F930DA">
        <w:rPr>
          <w:sz w:val="26"/>
          <w:szCs w:val="26"/>
        </w:rPr>
        <w:t xml:space="preserve"> 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rsidR="00F930DA" w:rsidRPr="00F930DA" w:rsidRDefault="00F930DA" w:rsidP="00F930DA">
      <w:pPr>
        <w:suppressAutoHyphens/>
        <w:jc w:val="both"/>
        <w:rPr>
          <w:sz w:val="26"/>
          <w:szCs w:val="26"/>
        </w:rPr>
      </w:pPr>
      <w:r w:rsidRPr="00F930DA">
        <w:rPr>
          <w:sz w:val="26"/>
          <w:szCs w:val="26"/>
        </w:rPr>
        <w:t>В случаях отзыва Заявителем заявки:</w:t>
      </w:r>
    </w:p>
    <w:p w:rsidR="00F930DA" w:rsidRPr="00F930DA" w:rsidRDefault="00F930DA" w:rsidP="00F930DA">
      <w:pPr>
        <w:suppressAutoHyphens/>
        <w:jc w:val="both"/>
        <w:rPr>
          <w:sz w:val="26"/>
          <w:szCs w:val="26"/>
        </w:rPr>
      </w:pPr>
      <w:r w:rsidRPr="00F930DA">
        <w:rPr>
          <w:sz w:val="26"/>
          <w:szCs w:val="26"/>
        </w:rPr>
        <w:t>– в установленном порядке до даты и времени окончания подачи (приема) заявок, поступивший от Заявителя задаток подлежит возврату в срок, не позднее, чем 5 (пять) дней со дня поступления уведомления об отзыве заявки;</w:t>
      </w:r>
    </w:p>
    <w:p w:rsidR="00F930DA" w:rsidRPr="00F930DA" w:rsidRDefault="00F930DA" w:rsidP="00F930DA">
      <w:pPr>
        <w:suppressAutoHyphens/>
        <w:jc w:val="both"/>
        <w:rPr>
          <w:sz w:val="26"/>
          <w:szCs w:val="26"/>
        </w:rPr>
      </w:pPr>
      <w:r w:rsidRPr="00F930DA">
        <w:rPr>
          <w:sz w:val="26"/>
          <w:szCs w:val="26"/>
        </w:rPr>
        <w:t>– позднее даты и времени окончания подачи (приема) заявок задаток возвращается в течение 5 (пяти) календарных дней с даты подведения итогов Аукциона.</w:t>
      </w:r>
    </w:p>
    <w:p w:rsidR="00F930DA" w:rsidRPr="00F930DA" w:rsidRDefault="00F930DA" w:rsidP="00F930DA">
      <w:pPr>
        <w:suppressAutoHyphens/>
        <w:jc w:val="both"/>
        <w:rPr>
          <w:sz w:val="26"/>
          <w:szCs w:val="26"/>
        </w:rPr>
      </w:pPr>
      <w:r w:rsidRPr="00F930DA">
        <w:rPr>
          <w:sz w:val="26"/>
          <w:szCs w:val="26"/>
        </w:rPr>
        <w:t>Участникам, за исключением победителя Аукциона, внесенный задаток возвращается в течение 5 (пяти) дней с даты подведения итогов Процедуры.</w:t>
      </w:r>
    </w:p>
    <w:p w:rsidR="00F930DA" w:rsidRPr="00F930DA" w:rsidRDefault="00F930DA" w:rsidP="00F930DA">
      <w:pPr>
        <w:suppressAutoHyphens/>
        <w:jc w:val="both"/>
        <w:rPr>
          <w:sz w:val="26"/>
          <w:szCs w:val="26"/>
        </w:rPr>
      </w:pPr>
      <w:r w:rsidRPr="00F930DA">
        <w:rPr>
          <w:sz w:val="26"/>
          <w:szCs w:val="26"/>
        </w:rPr>
        <w:t xml:space="preserve"> Заявителям, не допущенным к участию в Аукционе, внесенный задаток возвращается в течение 5 (пяти) дней со дня подписания протокола о признании Заявителей участниками.</w:t>
      </w:r>
    </w:p>
    <w:p w:rsidR="00F930DA" w:rsidRPr="00F930DA" w:rsidRDefault="00F930DA" w:rsidP="00F930DA">
      <w:pPr>
        <w:suppressAutoHyphens/>
        <w:autoSpaceDE w:val="0"/>
        <w:jc w:val="both"/>
        <w:rPr>
          <w:sz w:val="26"/>
          <w:szCs w:val="26"/>
        </w:rPr>
      </w:pPr>
      <w:r w:rsidRPr="00F930DA">
        <w:rPr>
          <w:sz w:val="26"/>
          <w:szCs w:val="26"/>
        </w:rPr>
        <w:t>Задаток, перечисленный победителем аукциона, единственным участником, а также единственным заявителем зачисляется в счет платежа по арендной плате по договору, заключенному по итогам рассмотрения заявок на участие в аукционе или по итогам проведения аукциона.</w:t>
      </w:r>
    </w:p>
    <w:p w:rsidR="00F930DA" w:rsidRPr="00F930DA" w:rsidRDefault="00F930DA" w:rsidP="00F930DA">
      <w:pPr>
        <w:suppressAutoHyphens/>
        <w:autoSpaceDE w:val="0"/>
        <w:jc w:val="both"/>
        <w:rPr>
          <w:sz w:val="26"/>
          <w:szCs w:val="26"/>
        </w:rPr>
      </w:pPr>
      <w:r w:rsidRPr="00F930DA">
        <w:rPr>
          <w:sz w:val="26"/>
          <w:szCs w:val="26"/>
        </w:rPr>
        <w:t>Задатки, перечисленные другими участниками аукциона, кроме участника, сделавшего предпоследнее предложение о цене договора, возвращаются участникам в течение пяти рабочих дней с даты подписания протокола о проведение аукциона.</w:t>
      </w:r>
    </w:p>
    <w:p w:rsidR="00F930DA" w:rsidRPr="00F930DA" w:rsidRDefault="00F930DA" w:rsidP="00F930DA">
      <w:pPr>
        <w:suppressAutoHyphens/>
        <w:autoSpaceDE w:val="0"/>
        <w:jc w:val="both"/>
        <w:rPr>
          <w:sz w:val="26"/>
          <w:szCs w:val="26"/>
        </w:rPr>
      </w:pPr>
      <w:r w:rsidRPr="00F930DA">
        <w:rPr>
          <w:sz w:val="26"/>
          <w:szCs w:val="26"/>
        </w:rPr>
        <w:t>В течение пяти рабочих дней после подписания договора, возвращается задаток участнику, сделавшему предпоследнее предложение о цене договора.</w:t>
      </w:r>
    </w:p>
    <w:p w:rsidR="00F930DA" w:rsidRPr="00F930DA" w:rsidRDefault="00F930DA" w:rsidP="00F930DA">
      <w:pPr>
        <w:suppressAutoHyphens/>
        <w:autoSpaceDE w:val="0"/>
        <w:jc w:val="both"/>
        <w:rPr>
          <w:sz w:val="26"/>
          <w:szCs w:val="26"/>
        </w:rPr>
      </w:pPr>
      <w:r w:rsidRPr="00F930DA">
        <w:rPr>
          <w:sz w:val="26"/>
          <w:szCs w:val="26"/>
        </w:rPr>
        <w:t>В случае уклонения победителя аукциона от подписания договора в установленный срок, задаток, перечисленный им, не возвращается.</w:t>
      </w:r>
    </w:p>
    <w:p w:rsidR="00F930DA" w:rsidRPr="00F930DA" w:rsidRDefault="00F930DA" w:rsidP="00F930DA">
      <w:pPr>
        <w:suppressAutoHyphens/>
        <w:autoSpaceDE w:val="0"/>
        <w:jc w:val="center"/>
        <w:rPr>
          <w:b/>
          <w:bCs/>
          <w:color w:val="000000"/>
          <w:sz w:val="26"/>
          <w:szCs w:val="26"/>
          <w:lang w:eastAsia="zh-CN"/>
        </w:rPr>
      </w:pPr>
    </w:p>
    <w:p w:rsidR="00F930DA" w:rsidRPr="00F930DA" w:rsidRDefault="00F930DA" w:rsidP="00F930DA">
      <w:pPr>
        <w:suppressAutoHyphens/>
        <w:autoSpaceDE w:val="0"/>
        <w:jc w:val="center"/>
        <w:rPr>
          <w:color w:val="000000"/>
          <w:sz w:val="26"/>
          <w:szCs w:val="26"/>
          <w:lang w:eastAsia="zh-CN"/>
        </w:rPr>
      </w:pPr>
      <w:r w:rsidRPr="00F930DA">
        <w:rPr>
          <w:b/>
          <w:bCs/>
          <w:color w:val="000000"/>
          <w:sz w:val="26"/>
          <w:szCs w:val="26"/>
          <w:lang w:eastAsia="zh-CN"/>
        </w:rPr>
        <w:t>19. Порядок передачи прав на имущество</w:t>
      </w:r>
    </w:p>
    <w:p w:rsidR="00F930DA" w:rsidRPr="00F930DA" w:rsidRDefault="00F930DA" w:rsidP="00F930DA">
      <w:pPr>
        <w:suppressAutoHyphens/>
        <w:autoSpaceDE w:val="0"/>
        <w:jc w:val="both"/>
        <w:rPr>
          <w:b/>
          <w:bCs/>
          <w:color w:val="000000"/>
          <w:sz w:val="26"/>
          <w:szCs w:val="26"/>
          <w:lang w:eastAsia="zh-CN"/>
        </w:rPr>
      </w:pPr>
    </w:p>
    <w:p w:rsidR="00F930DA" w:rsidRPr="00F930DA" w:rsidRDefault="00F930DA" w:rsidP="00F930DA">
      <w:pPr>
        <w:suppressAutoHyphens/>
        <w:autoSpaceDE w:val="0"/>
        <w:jc w:val="both"/>
        <w:rPr>
          <w:color w:val="000000"/>
          <w:sz w:val="26"/>
          <w:szCs w:val="26"/>
          <w:lang w:eastAsia="zh-CN"/>
        </w:rPr>
      </w:pPr>
      <w:r w:rsidRPr="00F930DA">
        <w:rPr>
          <w:color w:val="000000"/>
          <w:sz w:val="26"/>
          <w:szCs w:val="26"/>
          <w:lang w:eastAsia="zh-CN"/>
        </w:rPr>
        <w:t>Передача имущества оформляется Сторонами по заключенному договору аренды на основании акта приема-передачи, подписываемому уполномоченными представителями Сторон.</w:t>
      </w:r>
    </w:p>
    <w:p w:rsidR="00F930DA" w:rsidRPr="00F930DA" w:rsidRDefault="00F930DA" w:rsidP="00F930DA">
      <w:pPr>
        <w:suppressAutoHyphens/>
        <w:autoSpaceDE w:val="0"/>
        <w:jc w:val="both"/>
        <w:rPr>
          <w:color w:val="000000"/>
          <w:sz w:val="26"/>
          <w:szCs w:val="26"/>
          <w:lang w:eastAsia="zh-CN"/>
        </w:rPr>
      </w:pPr>
    </w:p>
    <w:p w:rsidR="00F930DA" w:rsidRPr="00F930DA" w:rsidRDefault="00F930DA" w:rsidP="00F930DA">
      <w:pPr>
        <w:suppressAutoHyphens/>
        <w:autoSpaceDE w:val="0"/>
        <w:jc w:val="center"/>
        <w:rPr>
          <w:b/>
          <w:color w:val="000000"/>
          <w:sz w:val="26"/>
          <w:szCs w:val="26"/>
          <w:lang w:eastAsia="zh-CN"/>
        </w:rPr>
      </w:pPr>
      <w:r w:rsidRPr="00F930DA">
        <w:rPr>
          <w:b/>
          <w:color w:val="000000"/>
          <w:sz w:val="26"/>
          <w:szCs w:val="26"/>
          <w:lang w:eastAsia="zh-CN"/>
        </w:rPr>
        <w:t>20. Требования к техническому состоянию муниципального имущества на момент окончания срока договора аренды</w:t>
      </w:r>
    </w:p>
    <w:p w:rsidR="00F930DA" w:rsidRPr="00F930DA" w:rsidRDefault="00F930DA" w:rsidP="00F930DA">
      <w:pPr>
        <w:suppressAutoHyphens/>
        <w:autoSpaceDE w:val="0"/>
        <w:jc w:val="center"/>
        <w:rPr>
          <w:b/>
          <w:color w:val="000000"/>
          <w:sz w:val="26"/>
          <w:szCs w:val="26"/>
          <w:lang w:eastAsia="zh-CN"/>
        </w:rPr>
      </w:pPr>
    </w:p>
    <w:p w:rsidR="00F930DA" w:rsidRPr="00F930DA" w:rsidRDefault="00F930DA" w:rsidP="00F930DA">
      <w:pPr>
        <w:suppressAutoHyphens/>
        <w:autoSpaceDE w:val="0"/>
        <w:jc w:val="both"/>
        <w:rPr>
          <w:color w:val="000000"/>
          <w:sz w:val="26"/>
          <w:szCs w:val="26"/>
          <w:lang w:eastAsia="zh-CN"/>
        </w:rPr>
      </w:pPr>
      <w:r w:rsidRPr="00F930DA">
        <w:rPr>
          <w:color w:val="000000"/>
          <w:sz w:val="26"/>
          <w:szCs w:val="26"/>
          <w:lang w:eastAsia="zh-CN"/>
        </w:rPr>
        <w:t>При прекращении действия договора аренды Арендатор передает объект недвижимого муниципального имущества Арендодателю по акту приема-передачи в сроки, установленные договором аренды, в том числе все произведенные в объекте аренды неотделимые улучшения без возмещения их стоимости. Объект аренды должен быть передан в состоянии, не ухудшающем его состояние на дату заключения договора аренды.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Арендатор не вправе производить никаких перепланировок, связанных с его деятельностью, без письменного согласия Арендодателя.</w:t>
      </w:r>
    </w:p>
    <w:p w:rsidR="00F930DA" w:rsidRPr="00F930DA" w:rsidRDefault="00F930DA" w:rsidP="00F930DA">
      <w:pPr>
        <w:suppressAutoHyphens/>
        <w:autoSpaceDE w:val="0"/>
        <w:jc w:val="both"/>
        <w:rPr>
          <w:color w:val="000000"/>
          <w:sz w:val="26"/>
          <w:szCs w:val="26"/>
          <w:lang w:eastAsia="zh-CN"/>
        </w:rPr>
      </w:pPr>
    </w:p>
    <w:bookmarkEnd w:id="2"/>
    <w:bookmarkEnd w:id="3"/>
    <w:bookmarkEnd w:id="4"/>
    <w:bookmarkEnd w:id="5"/>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autoSpaceDE w:val="0"/>
        <w:autoSpaceDN w:val="0"/>
        <w:adjustRightInd w:val="0"/>
        <w:jc w:val="both"/>
        <w:rPr>
          <w:b/>
          <w:sz w:val="26"/>
          <w:szCs w:val="26"/>
        </w:rPr>
      </w:pPr>
    </w:p>
    <w:p w:rsidR="00F930DA" w:rsidRPr="00F930DA" w:rsidRDefault="00F930DA" w:rsidP="00F930DA">
      <w:pPr>
        <w:widowControl w:val="0"/>
        <w:adjustRightInd w:val="0"/>
        <w:jc w:val="right"/>
        <w:rPr>
          <w:sz w:val="22"/>
          <w:szCs w:val="22"/>
        </w:rPr>
      </w:pPr>
      <w:r w:rsidRPr="00F930DA">
        <w:rPr>
          <w:sz w:val="22"/>
          <w:szCs w:val="22"/>
        </w:rPr>
        <w:t>Приложение № 1</w:t>
      </w:r>
    </w:p>
    <w:p w:rsidR="00F930DA" w:rsidRPr="00F930DA" w:rsidRDefault="00F930DA" w:rsidP="00F930DA">
      <w:pPr>
        <w:widowControl w:val="0"/>
        <w:adjustRightInd w:val="0"/>
        <w:jc w:val="right"/>
        <w:rPr>
          <w:sz w:val="22"/>
          <w:szCs w:val="22"/>
        </w:rPr>
      </w:pPr>
      <w:r w:rsidRPr="00F930DA">
        <w:rPr>
          <w:sz w:val="22"/>
          <w:szCs w:val="22"/>
        </w:rPr>
        <w:t>к аукционной документации</w:t>
      </w:r>
    </w:p>
    <w:p w:rsidR="00F930DA" w:rsidRPr="00F930DA" w:rsidRDefault="00F930DA" w:rsidP="00F930DA">
      <w:pPr>
        <w:widowControl w:val="0"/>
        <w:jc w:val="center"/>
        <w:rPr>
          <w:b/>
          <w:sz w:val="26"/>
          <w:szCs w:val="26"/>
        </w:rPr>
      </w:pPr>
    </w:p>
    <w:p w:rsidR="00F930DA" w:rsidRPr="00F930DA" w:rsidRDefault="00F930DA" w:rsidP="00F930DA">
      <w:pPr>
        <w:widowControl w:val="0"/>
        <w:jc w:val="center"/>
        <w:rPr>
          <w:b/>
          <w:sz w:val="26"/>
          <w:szCs w:val="26"/>
        </w:rPr>
      </w:pPr>
    </w:p>
    <w:p w:rsidR="00F930DA" w:rsidRPr="00F930DA" w:rsidRDefault="00F930DA" w:rsidP="00F930DA">
      <w:pPr>
        <w:widowControl w:val="0"/>
        <w:jc w:val="center"/>
        <w:rPr>
          <w:b/>
          <w:sz w:val="26"/>
          <w:szCs w:val="26"/>
        </w:rPr>
      </w:pPr>
      <w:r w:rsidRPr="00F930DA">
        <w:rPr>
          <w:b/>
          <w:sz w:val="26"/>
          <w:szCs w:val="26"/>
        </w:rPr>
        <w:t>Информационное сообщение № 2</w:t>
      </w:r>
    </w:p>
    <w:p w:rsidR="00F930DA" w:rsidRPr="00F930DA" w:rsidRDefault="00F930DA" w:rsidP="00F930DA">
      <w:pPr>
        <w:widowControl w:val="0"/>
        <w:jc w:val="center"/>
        <w:rPr>
          <w:b/>
          <w:sz w:val="26"/>
          <w:szCs w:val="26"/>
        </w:rPr>
      </w:pPr>
    </w:p>
    <w:p w:rsidR="00F930DA" w:rsidRPr="00F930DA" w:rsidRDefault="00F930DA" w:rsidP="00F930DA">
      <w:pPr>
        <w:widowControl w:val="0"/>
        <w:jc w:val="center"/>
        <w:rPr>
          <w:sz w:val="26"/>
          <w:szCs w:val="26"/>
        </w:rPr>
      </w:pPr>
      <w:r w:rsidRPr="00F930DA">
        <w:rPr>
          <w:sz w:val="26"/>
          <w:szCs w:val="26"/>
        </w:rPr>
        <w:t>о проведении открытого аукциона на право заключения договора аренды</w:t>
      </w:r>
    </w:p>
    <w:p w:rsidR="00F930DA" w:rsidRPr="00F930DA" w:rsidRDefault="00F930DA" w:rsidP="00F930DA">
      <w:pPr>
        <w:widowControl w:val="0"/>
        <w:autoSpaceDE w:val="0"/>
        <w:autoSpaceDN w:val="0"/>
        <w:adjustRightInd w:val="0"/>
        <w:jc w:val="center"/>
        <w:rPr>
          <w:sz w:val="26"/>
          <w:szCs w:val="26"/>
        </w:rPr>
      </w:pPr>
      <w:r w:rsidRPr="00F930DA">
        <w:rPr>
          <w:sz w:val="26"/>
          <w:szCs w:val="26"/>
        </w:rPr>
        <w:t xml:space="preserve"> муниципального движимого имущеста.</w:t>
      </w:r>
    </w:p>
    <w:p w:rsidR="00F930DA" w:rsidRPr="00F930DA" w:rsidRDefault="00F930DA" w:rsidP="00F930DA">
      <w:pPr>
        <w:widowControl w:val="0"/>
        <w:autoSpaceDE w:val="0"/>
        <w:autoSpaceDN w:val="0"/>
        <w:adjustRightInd w:val="0"/>
        <w:jc w:val="center"/>
        <w:rPr>
          <w:sz w:val="26"/>
          <w:szCs w:val="26"/>
        </w:rPr>
      </w:pPr>
    </w:p>
    <w:p w:rsidR="00F930DA" w:rsidRPr="00F930DA" w:rsidRDefault="00F930DA" w:rsidP="00F930DA">
      <w:pPr>
        <w:suppressAutoHyphens/>
        <w:jc w:val="center"/>
        <w:rPr>
          <w:b/>
          <w:sz w:val="24"/>
          <w:szCs w:val="24"/>
        </w:rPr>
      </w:pPr>
      <w:r w:rsidRPr="00F930DA">
        <w:rPr>
          <w:b/>
          <w:sz w:val="24"/>
          <w:szCs w:val="24"/>
        </w:rPr>
        <w:t>Дата проведения аукциона</w:t>
      </w:r>
    </w:p>
    <w:p w:rsidR="00F930DA" w:rsidRPr="00F930DA" w:rsidRDefault="00F930DA" w:rsidP="00F930DA">
      <w:pPr>
        <w:suppressAutoHyphens/>
        <w:jc w:val="center"/>
        <w:rPr>
          <w:b/>
          <w:sz w:val="24"/>
          <w:szCs w:val="24"/>
        </w:rPr>
      </w:pPr>
      <w:r w:rsidRPr="00F930DA">
        <w:rPr>
          <w:b/>
          <w:sz w:val="24"/>
          <w:szCs w:val="24"/>
        </w:rPr>
        <w:t xml:space="preserve">        18 июля 2023 года в 10-00 час.00 мин по новосибирскому времени</w:t>
      </w:r>
    </w:p>
    <w:p w:rsidR="00F930DA" w:rsidRPr="00F930DA" w:rsidRDefault="00F930DA" w:rsidP="00F930DA">
      <w:pPr>
        <w:suppressAutoHyphens/>
        <w:jc w:val="center"/>
        <w:rPr>
          <w:b/>
          <w:sz w:val="24"/>
          <w:szCs w:val="24"/>
        </w:rPr>
      </w:pPr>
    </w:p>
    <w:p w:rsidR="00F930DA" w:rsidRPr="00F930DA" w:rsidRDefault="00F930DA" w:rsidP="00F930DA">
      <w:pPr>
        <w:suppressAutoHyphens/>
        <w:jc w:val="center"/>
        <w:rPr>
          <w:b/>
          <w:sz w:val="24"/>
          <w:szCs w:val="24"/>
        </w:rPr>
      </w:pPr>
      <w:r w:rsidRPr="00F930DA">
        <w:rPr>
          <w:b/>
          <w:sz w:val="24"/>
          <w:szCs w:val="24"/>
        </w:rPr>
        <w:t xml:space="preserve"> Место проведения аукциона в электронной форме:</w:t>
      </w:r>
    </w:p>
    <w:p w:rsidR="00F930DA" w:rsidRPr="00F930DA" w:rsidRDefault="00F930DA" w:rsidP="00F930DA">
      <w:pPr>
        <w:suppressAutoHyphens/>
        <w:jc w:val="center"/>
        <w:rPr>
          <w:b/>
          <w:sz w:val="24"/>
          <w:szCs w:val="24"/>
        </w:rPr>
      </w:pPr>
      <w:r w:rsidRPr="00F930DA">
        <w:rPr>
          <w:b/>
          <w:sz w:val="24"/>
          <w:szCs w:val="24"/>
        </w:rPr>
        <w:t xml:space="preserve">электронная площадка «РТС-тендер» </w:t>
      </w:r>
      <w:hyperlink r:id="rId11" w:history="1">
        <w:r w:rsidRPr="00F930DA">
          <w:rPr>
            <w:b/>
            <w:color w:val="0563C1" w:themeColor="hyperlink"/>
            <w:sz w:val="24"/>
            <w:szCs w:val="24"/>
            <w:u w:val="single"/>
            <w:lang w:val="en-US"/>
          </w:rPr>
          <w:t>www</w:t>
        </w:r>
        <w:r w:rsidRPr="00F930DA">
          <w:rPr>
            <w:b/>
            <w:color w:val="0563C1" w:themeColor="hyperlink"/>
            <w:sz w:val="24"/>
            <w:szCs w:val="24"/>
            <w:u w:val="single"/>
          </w:rPr>
          <w:t>.</w:t>
        </w:r>
        <w:r w:rsidRPr="00F930DA">
          <w:rPr>
            <w:b/>
            <w:color w:val="0563C1" w:themeColor="hyperlink"/>
            <w:sz w:val="24"/>
            <w:szCs w:val="24"/>
            <w:u w:val="single"/>
            <w:lang w:val="en-US"/>
          </w:rPr>
          <w:t>rts</w:t>
        </w:r>
        <w:r w:rsidRPr="00F930DA">
          <w:rPr>
            <w:b/>
            <w:color w:val="0563C1" w:themeColor="hyperlink"/>
            <w:sz w:val="24"/>
            <w:szCs w:val="24"/>
            <w:u w:val="single"/>
          </w:rPr>
          <w:t>-</w:t>
        </w:r>
        <w:r w:rsidRPr="00F930DA">
          <w:rPr>
            <w:b/>
            <w:color w:val="0563C1" w:themeColor="hyperlink"/>
            <w:sz w:val="24"/>
            <w:szCs w:val="24"/>
            <w:u w:val="single"/>
            <w:lang w:val="en-US"/>
          </w:rPr>
          <w:t>tender</w:t>
        </w:r>
        <w:r w:rsidRPr="00F930DA">
          <w:rPr>
            <w:b/>
            <w:color w:val="0563C1" w:themeColor="hyperlink"/>
            <w:sz w:val="24"/>
            <w:szCs w:val="24"/>
            <w:u w:val="single"/>
          </w:rPr>
          <w:t>.</w:t>
        </w:r>
        <w:r w:rsidRPr="00F930DA">
          <w:rPr>
            <w:b/>
            <w:color w:val="0563C1" w:themeColor="hyperlink"/>
            <w:sz w:val="24"/>
            <w:szCs w:val="24"/>
            <w:u w:val="single"/>
            <w:lang w:val="en-US"/>
          </w:rPr>
          <w:t>ru</w:t>
        </w:r>
      </w:hyperlink>
    </w:p>
    <w:p w:rsidR="00F930DA" w:rsidRPr="00F930DA" w:rsidRDefault="00F930DA" w:rsidP="00F930DA">
      <w:pPr>
        <w:suppressAutoHyphens/>
        <w:jc w:val="center"/>
        <w:rPr>
          <w:b/>
          <w:sz w:val="24"/>
          <w:szCs w:val="24"/>
        </w:rPr>
      </w:pPr>
    </w:p>
    <w:p w:rsidR="00F930DA" w:rsidRPr="00F930DA" w:rsidRDefault="00F930DA" w:rsidP="00F930DA">
      <w:pPr>
        <w:jc w:val="both"/>
        <w:rPr>
          <w:sz w:val="26"/>
          <w:szCs w:val="26"/>
        </w:rPr>
      </w:pPr>
      <w:r w:rsidRPr="00F930DA">
        <w:rPr>
          <w:b/>
          <w:sz w:val="26"/>
          <w:szCs w:val="26"/>
        </w:rPr>
        <w:t>1. Организатор аукциона</w:t>
      </w:r>
      <w:r w:rsidRPr="00F930DA">
        <w:rPr>
          <w:sz w:val="26"/>
          <w:szCs w:val="26"/>
        </w:rPr>
        <w:t>: Муниципальное казённое учреждение города Тогучина «Единая служба обеспечения жизнедеятельности населения»</w:t>
      </w:r>
    </w:p>
    <w:p w:rsidR="00F930DA" w:rsidRPr="00F930DA" w:rsidRDefault="00F930DA" w:rsidP="00F930DA">
      <w:pPr>
        <w:jc w:val="both"/>
        <w:rPr>
          <w:sz w:val="26"/>
          <w:szCs w:val="26"/>
        </w:rPr>
      </w:pPr>
      <w:r w:rsidRPr="00F930DA">
        <w:rPr>
          <w:b/>
          <w:sz w:val="26"/>
          <w:szCs w:val="26"/>
        </w:rPr>
        <w:t>2. Место нахождения</w:t>
      </w:r>
      <w:r w:rsidRPr="00F930DA">
        <w:rPr>
          <w:sz w:val="26"/>
          <w:szCs w:val="26"/>
        </w:rPr>
        <w:t>: 633456, Новосибирская область, город Тогучин, ул. Садовая, д.17</w:t>
      </w:r>
    </w:p>
    <w:p w:rsidR="00F930DA" w:rsidRPr="00F930DA" w:rsidRDefault="00F930DA" w:rsidP="00F930DA">
      <w:pPr>
        <w:jc w:val="both"/>
        <w:rPr>
          <w:sz w:val="26"/>
          <w:szCs w:val="26"/>
        </w:rPr>
      </w:pPr>
      <w:r w:rsidRPr="00F930DA">
        <w:rPr>
          <w:sz w:val="26"/>
          <w:szCs w:val="26"/>
        </w:rPr>
        <w:t>Почтовый адрес: 633456, Новосибирская область, город Тогучин, ул. Садовая, д.17</w:t>
      </w:r>
    </w:p>
    <w:p w:rsidR="00F930DA" w:rsidRPr="00F930DA" w:rsidRDefault="00F930DA" w:rsidP="00F930DA">
      <w:pPr>
        <w:jc w:val="both"/>
        <w:rPr>
          <w:sz w:val="26"/>
          <w:szCs w:val="26"/>
        </w:rPr>
      </w:pPr>
      <w:r w:rsidRPr="00F930DA">
        <w:rPr>
          <w:sz w:val="26"/>
          <w:szCs w:val="26"/>
        </w:rPr>
        <w:t xml:space="preserve">Адрес электронной почты: </w:t>
      </w:r>
      <w:r w:rsidRPr="00F930DA">
        <w:rPr>
          <w:sz w:val="26"/>
          <w:szCs w:val="26"/>
          <w:lang w:val="en-US"/>
        </w:rPr>
        <w:t>anischenko</w:t>
      </w:r>
      <w:r w:rsidRPr="00F930DA">
        <w:rPr>
          <w:sz w:val="26"/>
          <w:szCs w:val="26"/>
        </w:rPr>
        <w:t>_</w:t>
      </w:r>
      <w:r w:rsidRPr="00F930DA">
        <w:rPr>
          <w:sz w:val="26"/>
          <w:szCs w:val="26"/>
          <w:lang w:val="en-US"/>
        </w:rPr>
        <w:t>na</w:t>
      </w:r>
      <w:r w:rsidRPr="00F930DA">
        <w:rPr>
          <w:sz w:val="26"/>
          <w:szCs w:val="26"/>
        </w:rPr>
        <w:t>@</w:t>
      </w:r>
      <w:r w:rsidRPr="00F930DA">
        <w:rPr>
          <w:sz w:val="26"/>
          <w:szCs w:val="26"/>
          <w:lang w:val="en-US"/>
        </w:rPr>
        <w:t>nso</w:t>
      </w:r>
      <w:r w:rsidRPr="00F930DA">
        <w:rPr>
          <w:sz w:val="26"/>
          <w:szCs w:val="26"/>
        </w:rPr>
        <w:t>.</w:t>
      </w:r>
      <w:r w:rsidRPr="00F930DA">
        <w:rPr>
          <w:sz w:val="26"/>
          <w:szCs w:val="26"/>
          <w:lang w:val="en-US"/>
        </w:rPr>
        <w:t>ru</w:t>
      </w:r>
    </w:p>
    <w:p w:rsidR="00F930DA" w:rsidRPr="00F930DA" w:rsidRDefault="00F930DA" w:rsidP="00F930DA">
      <w:pPr>
        <w:jc w:val="both"/>
        <w:rPr>
          <w:sz w:val="26"/>
          <w:szCs w:val="26"/>
        </w:rPr>
      </w:pPr>
      <w:r w:rsidRPr="00F930DA">
        <w:rPr>
          <w:sz w:val="26"/>
          <w:szCs w:val="26"/>
        </w:rPr>
        <w:t>Контактный телефон: 8-(38340) 21960</w:t>
      </w:r>
    </w:p>
    <w:p w:rsidR="00F930DA" w:rsidRPr="00F930DA" w:rsidRDefault="00F930DA" w:rsidP="00F930DA">
      <w:pPr>
        <w:jc w:val="both"/>
        <w:rPr>
          <w:color w:val="0000FF"/>
          <w:sz w:val="26"/>
          <w:szCs w:val="26"/>
          <w:u w:val="single"/>
        </w:rPr>
      </w:pPr>
      <w:r w:rsidRPr="00F930DA">
        <w:rPr>
          <w:sz w:val="26"/>
          <w:szCs w:val="26"/>
        </w:rPr>
        <w:t xml:space="preserve">Сайт организатора торгов: </w:t>
      </w:r>
      <w:hyperlink r:id="rId12" w:history="1">
        <w:r w:rsidRPr="00F930DA">
          <w:rPr>
            <w:color w:val="0563C1" w:themeColor="hyperlink"/>
            <w:sz w:val="26"/>
            <w:szCs w:val="26"/>
            <w:u w:val="single"/>
          </w:rPr>
          <w:t>http://</w:t>
        </w:r>
        <w:r w:rsidRPr="00F930DA">
          <w:rPr>
            <w:color w:val="0563C1" w:themeColor="hyperlink"/>
            <w:sz w:val="26"/>
            <w:szCs w:val="26"/>
            <w:u w:val="single"/>
            <w:lang w:val="en-US"/>
          </w:rPr>
          <w:t>admtog</w:t>
        </w:r>
        <w:r w:rsidRPr="00F930DA">
          <w:rPr>
            <w:color w:val="0563C1" w:themeColor="hyperlink"/>
            <w:sz w:val="26"/>
            <w:szCs w:val="26"/>
            <w:u w:val="single"/>
          </w:rPr>
          <w:t>.</w:t>
        </w:r>
        <w:r w:rsidRPr="00F930DA">
          <w:rPr>
            <w:color w:val="0563C1" w:themeColor="hyperlink"/>
            <w:sz w:val="26"/>
            <w:szCs w:val="26"/>
            <w:u w:val="single"/>
            <w:lang w:val="en-US"/>
          </w:rPr>
          <w:t>nso</w:t>
        </w:r>
        <w:r w:rsidRPr="00F930DA">
          <w:rPr>
            <w:color w:val="0563C1" w:themeColor="hyperlink"/>
            <w:sz w:val="26"/>
            <w:szCs w:val="26"/>
            <w:u w:val="single"/>
          </w:rPr>
          <w:t>.</w:t>
        </w:r>
        <w:r w:rsidRPr="00F930DA">
          <w:rPr>
            <w:color w:val="0563C1" w:themeColor="hyperlink"/>
            <w:sz w:val="26"/>
            <w:szCs w:val="26"/>
            <w:u w:val="single"/>
            <w:lang w:val="en-US"/>
          </w:rPr>
          <w:t>ru</w:t>
        </w:r>
      </w:hyperlink>
    </w:p>
    <w:p w:rsidR="00F930DA" w:rsidRPr="00F930DA" w:rsidRDefault="00F930DA" w:rsidP="00F930DA">
      <w:pPr>
        <w:jc w:val="both"/>
        <w:rPr>
          <w:color w:val="0000FF"/>
          <w:sz w:val="26"/>
          <w:szCs w:val="26"/>
          <w:u w:val="single"/>
        </w:rPr>
      </w:pPr>
    </w:p>
    <w:p w:rsidR="00F930DA" w:rsidRPr="00F930DA" w:rsidRDefault="00F930DA" w:rsidP="00F930DA">
      <w:pPr>
        <w:suppressAutoHyphens/>
        <w:jc w:val="both"/>
        <w:rPr>
          <w:sz w:val="26"/>
          <w:szCs w:val="26"/>
        </w:rPr>
      </w:pPr>
      <w:r w:rsidRPr="00F930DA">
        <w:rPr>
          <w:b/>
          <w:sz w:val="26"/>
          <w:szCs w:val="26"/>
        </w:rPr>
        <w:t>3</w:t>
      </w:r>
      <w:r w:rsidRPr="00F930DA">
        <w:rPr>
          <w:sz w:val="26"/>
          <w:szCs w:val="26"/>
        </w:rPr>
        <w:t xml:space="preserve">. Дата и время начала подачи заявок: </w:t>
      </w:r>
    </w:p>
    <w:p w:rsidR="00F930DA" w:rsidRPr="00F930DA" w:rsidRDefault="00F930DA" w:rsidP="00F930DA">
      <w:pPr>
        <w:suppressAutoHyphens/>
        <w:jc w:val="both"/>
        <w:rPr>
          <w:sz w:val="26"/>
          <w:szCs w:val="26"/>
        </w:rPr>
      </w:pPr>
      <w:r w:rsidRPr="00F930DA">
        <w:rPr>
          <w:b/>
          <w:sz w:val="26"/>
          <w:szCs w:val="26"/>
        </w:rPr>
        <w:t>16.06.2023 с 8 часов 00 мин</w:t>
      </w:r>
      <w:r w:rsidRPr="00F930DA">
        <w:rPr>
          <w:sz w:val="26"/>
          <w:szCs w:val="26"/>
        </w:rPr>
        <w:t>. по новосибирскому времени.</w:t>
      </w:r>
    </w:p>
    <w:p w:rsidR="00F930DA" w:rsidRPr="00F930DA" w:rsidRDefault="00F930DA" w:rsidP="00F930DA">
      <w:pPr>
        <w:suppressAutoHyphens/>
        <w:jc w:val="both"/>
        <w:rPr>
          <w:b/>
          <w:sz w:val="26"/>
          <w:szCs w:val="26"/>
        </w:rPr>
      </w:pPr>
      <w:r w:rsidRPr="00F930DA">
        <w:rPr>
          <w:sz w:val="26"/>
          <w:szCs w:val="26"/>
        </w:rPr>
        <w:t>Дата и время окончания подачи заявок:</w:t>
      </w:r>
      <w:r w:rsidRPr="00F930DA">
        <w:rPr>
          <w:b/>
          <w:sz w:val="26"/>
          <w:szCs w:val="26"/>
        </w:rPr>
        <w:t xml:space="preserve"> </w:t>
      </w:r>
    </w:p>
    <w:p w:rsidR="00F930DA" w:rsidRPr="00F930DA" w:rsidRDefault="00F930DA" w:rsidP="00F930DA">
      <w:pPr>
        <w:suppressAutoHyphens/>
        <w:jc w:val="both"/>
        <w:rPr>
          <w:sz w:val="26"/>
          <w:szCs w:val="26"/>
        </w:rPr>
      </w:pPr>
      <w:r w:rsidRPr="00F930DA">
        <w:rPr>
          <w:b/>
          <w:sz w:val="26"/>
          <w:szCs w:val="26"/>
        </w:rPr>
        <w:t>16.07.2023  в 16 часов 00 мин</w:t>
      </w:r>
      <w:r w:rsidRPr="00F930DA">
        <w:rPr>
          <w:sz w:val="26"/>
          <w:szCs w:val="26"/>
        </w:rPr>
        <w:t>. по новосибирскому времени.</w:t>
      </w:r>
    </w:p>
    <w:p w:rsidR="00F930DA" w:rsidRPr="00F930DA" w:rsidRDefault="00F930DA" w:rsidP="00F930DA">
      <w:pPr>
        <w:suppressAutoHyphens/>
        <w:jc w:val="both"/>
        <w:rPr>
          <w:sz w:val="26"/>
          <w:szCs w:val="26"/>
        </w:rPr>
      </w:pPr>
      <w:r w:rsidRPr="00F930DA">
        <w:rPr>
          <w:sz w:val="26"/>
          <w:szCs w:val="26"/>
        </w:rPr>
        <w:t xml:space="preserve">Дата определения участков аукциона, проводимого в электронной форме: </w:t>
      </w:r>
    </w:p>
    <w:p w:rsidR="00F930DA" w:rsidRPr="00F930DA" w:rsidRDefault="00F930DA" w:rsidP="00F930DA">
      <w:pPr>
        <w:numPr>
          <w:ilvl w:val="2"/>
          <w:numId w:val="25"/>
        </w:numPr>
        <w:suppressAutoHyphens/>
        <w:spacing w:after="160" w:line="259" w:lineRule="auto"/>
        <w:jc w:val="both"/>
        <w:rPr>
          <w:sz w:val="26"/>
          <w:szCs w:val="26"/>
        </w:rPr>
      </w:pPr>
      <w:r w:rsidRPr="00F930DA">
        <w:rPr>
          <w:b/>
          <w:sz w:val="26"/>
          <w:szCs w:val="26"/>
        </w:rPr>
        <w:t xml:space="preserve"> в 10 часов 00 мин. </w:t>
      </w:r>
      <w:r w:rsidRPr="00F930DA">
        <w:rPr>
          <w:sz w:val="26"/>
          <w:szCs w:val="26"/>
        </w:rPr>
        <w:t xml:space="preserve">по новосибирскому времени. </w:t>
      </w:r>
    </w:p>
    <w:p w:rsidR="00F930DA" w:rsidRPr="00F930DA" w:rsidRDefault="00F930DA" w:rsidP="00F930DA">
      <w:pPr>
        <w:jc w:val="both"/>
        <w:rPr>
          <w:sz w:val="26"/>
          <w:szCs w:val="26"/>
        </w:rPr>
      </w:pPr>
    </w:p>
    <w:p w:rsidR="00F930DA" w:rsidRPr="00F930DA" w:rsidRDefault="00F930DA" w:rsidP="00F930DA">
      <w:pPr>
        <w:jc w:val="both"/>
        <w:rPr>
          <w:b/>
          <w:sz w:val="26"/>
          <w:szCs w:val="26"/>
        </w:rPr>
      </w:pPr>
      <w:r w:rsidRPr="00F930DA">
        <w:rPr>
          <w:b/>
          <w:sz w:val="26"/>
          <w:szCs w:val="26"/>
        </w:rPr>
        <w:t xml:space="preserve">           4.Информация об имуществе, передаваемом в аренду: </w:t>
      </w:r>
    </w:p>
    <w:p w:rsidR="00F930DA" w:rsidRPr="00F930DA" w:rsidRDefault="00F930DA" w:rsidP="00F930DA">
      <w:pPr>
        <w:spacing w:line="301" w:lineRule="atLeast"/>
        <w:jc w:val="both"/>
        <w:rPr>
          <w:sz w:val="26"/>
          <w:szCs w:val="26"/>
        </w:rPr>
      </w:pPr>
      <w:r w:rsidRPr="00F930DA">
        <w:rPr>
          <w:sz w:val="26"/>
          <w:szCs w:val="26"/>
        </w:rPr>
        <w:t xml:space="preserve">4.1 </w:t>
      </w:r>
      <w:r w:rsidRPr="00F930DA">
        <w:rPr>
          <w:b/>
          <w:sz w:val="26"/>
          <w:szCs w:val="26"/>
          <w:u w:val="single"/>
        </w:rPr>
        <w:t>Лот № 1</w:t>
      </w:r>
      <w:r w:rsidRPr="00F930DA">
        <w:rPr>
          <w:sz w:val="26"/>
          <w:szCs w:val="26"/>
          <w:u w:val="single"/>
        </w:rPr>
        <w:t xml:space="preserve"> – </w:t>
      </w:r>
      <w:r w:rsidRPr="00F930DA">
        <w:rPr>
          <w:sz w:val="26"/>
          <w:szCs w:val="26"/>
        </w:rPr>
        <w:t>Аттракцион: «Каркасный бассейн с вкладышем», год выпуска: 2009, заводской № 09/08/09  в комплекте с бамперными лодками: «Кит», заводкой № 04, год выпуска:2009,  «Лягушка», заводской № 03, год выпуска: 2009,  «Пароходик», заводской № 06, год выпуска: 2009, «Утка», заводской № 04, год выпуска: 2009.</w:t>
      </w:r>
    </w:p>
    <w:p w:rsidR="00F930DA" w:rsidRPr="00F930DA" w:rsidRDefault="00F930DA" w:rsidP="00F930DA">
      <w:pPr>
        <w:widowControl w:val="0"/>
        <w:jc w:val="both"/>
        <w:rPr>
          <w:sz w:val="26"/>
          <w:szCs w:val="26"/>
        </w:rPr>
      </w:pPr>
      <w:r w:rsidRPr="00F930DA">
        <w:rPr>
          <w:sz w:val="26"/>
          <w:szCs w:val="26"/>
        </w:rPr>
        <w:t xml:space="preserve">Начальный (минимальный) размер  ежемесячной  арендной платы (без учета НДС): </w:t>
      </w:r>
    </w:p>
    <w:p w:rsidR="00F930DA" w:rsidRPr="00F930DA" w:rsidRDefault="00F930DA" w:rsidP="00F930DA">
      <w:pPr>
        <w:widowControl w:val="0"/>
        <w:jc w:val="both"/>
        <w:rPr>
          <w:sz w:val="26"/>
          <w:szCs w:val="26"/>
        </w:rPr>
      </w:pPr>
      <w:r w:rsidRPr="00F930DA">
        <w:rPr>
          <w:sz w:val="26"/>
          <w:szCs w:val="26"/>
        </w:rPr>
        <w:t xml:space="preserve">3180,0 (три тысячи сто восемьдесят) рублей 00 копеек. </w:t>
      </w:r>
    </w:p>
    <w:p w:rsidR="00F930DA" w:rsidRPr="00F930DA" w:rsidRDefault="00F930DA" w:rsidP="00F930DA">
      <w:pPr>
        <w:widowControl w:val="0"/>
        <w:jc w:val="both"/>
        <w:rPr>
          <w:sz w:val="26"/>
          <w:szCs w:val="26"/>
        </w:rPr>
      </w:pPr>
      <w:r w:rsidRPr="00F930DA">
        <w:rPr>
          <w:sz w:val="26"/>
          <w:szCs w:val="26"/>
        </w:rPr>
        <w:t>Срок действия заключаемого договора аренды – до 30.09.2023 (включительно)</w:t>
      </w:r>
    </w:p>
    <w:p w:rsidR="00F930DA" w:rsidRPr="00F930DA" w:rsidRDefault="00F930DA" w:rsidP="00F930DA">
      <w:pPr>
        <w:widowControl w:val="0"/>
        <w:jc w:val="both"/>
        <w:rPr>
          <w:sz w:val="26"/>
          <w:szCs w:val="26"/>
        </w:rPr>
      </w:pPr>
      <w:r w:rsidRPr="00F930DA">
        <w:rPr>
          <w:sz w:val="26"/>
          <w:szCs w:val="26"/>
        </w:rPr>
        <w:t>«Шаг аукциона» в размере 5 % от начальной (минимальной) цены: 159,0  (сто пятьдесят девять) рублей 00 копеек</w:t>
      </w:r>
    </w:p>
    <w:p w:rsidR="00F930DA" w:rsidRPr="00F930DA" w:rsidRDefault="00F930DA" w:rsidP="00F930DA">
      <w:pPr>
        <w:widowControl w:val="0"/>
        <w:spacing w:line="360" w:lineRule="auto"/>
        <w:jc w:val="both"/>
        <w:rPr>
          <w:sz w:val="26"/>
          <w:szCs w:val="26"/>
        </w:rPr>
      </w:pPr>
      <w:r w:rsidRPr="00F930DA">
        <w:rPr>
          <w:sz w:val="26"/>
          <w:szCs w:val="26"/>
        </w:rPr>
        <w:t>Задаток: 318,0 (триста восемнадцать) рублей 00 копеек.</w:t>
      </w:r>
    </w:p>
    <w:p w:rsidR="00F930DA" w:rsidRPr="00F930DA" w:rsidRDefault="00F930DA" w:rsidP="00F930DA">
      <w:pPr>
        <w:jc w:val="both"/>
        <w:rPr>
          <w:sz w:val="26"/>
          <w:szCs w:val="26"/>
        </w:rPr>
      </w:pPr>
      <w:r w:rsidRPr="00F930DA">
        <w:rPr>
          <w:sz w:val="26"/>
          <w:szCs w:val="26"/>
        </w:rPr>
        <w:t xml:space="preserve">      Затраты на эксплуатацию и содержание арендуемого объекта не включаются в сумму арендной платы. Арендатор обязан за свой счет проводить капитальный и текущий ремонт имущества, нести расходы, связанные с эксплуатацией и содержанием имущества.</w:t>
      </w:r>
    </w:p>
    <w:p w:rsidR="00F930DA" w:rsidRPr="00F930DA" w:rsidRDefault="00F930DA" w:rsidP="00F930DA">
      <w:pPr>
        <w:jc w:val="both"/>
        <w:rPr>
          <w:sz w:val="26"/>
          <w:szCs w:val="26"/>
        </w:rPr>
      </w:pPr>
      <w:r w:rsidRPr="00F930DA">
        <w:rPr>
          <w:sz w:val="26"/>
          <w:szCs w:val="26"/>
        </w:rPr>
        <w:t>Арендная плата перечисляется платежными поручениями в бюджет города Тогучина Тогучинского района Новосибирской области.</w:t>
      </w:r>
    </w:p>
    <w:p w:rsidR="00F930DA" w:rsidRPr="00F930DA" w:rsidRDefault="00F930DA" w:rsidP="00F930DA">
      <w:pPr>
        <w:jc w:val="both"/>
        <w:rPr>
          <w:sz w:val="26"/>
          <w:szCs w:val="26"/>
        </w:rPr>
      </w:pPr>
      <w:r w:rsidRPr="00F930DA">
        <w:rPr>
          <w:b/>
          <w:sz w:val="26"/>
          <w:szCs w:val="26"/>
        </w:rPr>
        <w:t>5</w:t>
      </w:r>
      <w:r w:rsidRPr="00F930DA">
        <w:rPr>
          <w:sz w:val="26"/>
          <w:szCs w:val="26"/>
        </w:rPr>
        <w:t>. Срок, в течение которого организатор вправе отказаться от проведения аукциона – не позднее 5 дней до даты окончания подачи заявок.</w:t>
      </w:r>
    </w:p>
    <w:p w:rsidR="00F930DA" w:rsidRPr="00F930DA" w:rsidRDefault="00F930DA" w:rsidP="00F930DA">
      <w:pPr>
        <w:jc w:val="both"/>
        <w:rPr>
          <w:sz w:val="26"/>
          <w:szCs w:val="26"/>
        </w:rPr>
      </w:pPr>
      <w:r w:rsidRPr="00F930DA">
        <w:rPr>
          <w:b/>
          <w:sz w:val="26"/>
          <w:szCs w:val="26"/>
        </w:rPr>
        <w:t>6</w:t>
      </w:r>
      <w:r w:rsidRPr="00F930DA">
        <w:rPr>
          <w:sz w:val="26"/>
          <w:szCs w:val="26"/>
        </w:rPr>
        <w:t xml:space="preserve">. Ограничение (обременение): отсутствует. </w:t>
      </w:r>
    </w:p>
    <w:p w:rsidR="00F930DA" w:rsidRPr="00F930DA" w:rsidRDefault="00F930DA" w:rsidP="00F930DA">
      <w:pPr>
        <w:jc w:val="both"/>
        <w:rPr>
          <w:sz w:val="26"/>
          <w:szCs w:val="26"/>
        </w:rPr>
      </w:pPr>
      <w:r w:rsidRPr="00F930DA">
        <w:rPr>
          <w:b/>
          <w:sz w:val="26"/>
          <w:szCs w:val="26"/>
        </w:rPr>
        <w:t>7</w:t>
      </w:r>
      <w:r w:rsidRPr="00F930DA">
        <w:rPr>
          <w:sz w:val="26"/>
          <w:szCs w:val="26"/>
        </w:rPr>
        <w:t xml:space="preserve">. С информацией о проведении открытого аукциона на право заключения договора аренды недвижимого имущества можно ознакомиться на сайте администрации города Тогучина Тогучинского района Новосибирской области </w:t>
      </w:r>
      <w:hyperlink r:id="rId13" w:history="1">
        <w:r w:rsidRPr="00F930DA">
          <w:rPr>
            <w:color w:val="0563C1" w:themeColor="hyperlink"/>
            <w:sz w:val="26"/>
            <w:szCs w:val="26"/>
            <w:u w:val="single"/>
          </w:rPr>
          <w:t>http://</w:t>
        </w:r>
        <w:r w:rsidRPr="00F930DA">
          <w:rPr>
            <w:color w:val="0563C1" w:themeColor="hyperlink"/>
            <w:sz w:val="26"/>
            <w:szCs w:val="26"/>
            <w:u w:val="single"/>
            <w:lang w:val="en-US"/>
          </w:rPr>
          <w:t>admtog</w:t>
        </w:r>
        <w:r w:rsidRPr="00F930DA">
          <w:rPr>
            <w:color w:val="0563C1" w:themeColor="hyperlink"/>
            <w:sz w:val="26"/>
            <w:szCs w:val="26"/>
            <w:u w:val="single"/>
          </w:rPr>
          <w:t>.</w:t>
        </w:r>
        <w:r w:rsidRPr="00F930DA">
          <w:rPr>
            <w:color w:val="0563C1" w:themeColor="hyperlink"/>
            <w:sz w:val="26"/>
            <w:szCs w:val="26"/>
            <w:u w:val="single"/>
            <w:lang w:val="en-US"/>
          </w:rPr>
          <w:t>nso</w:t>
        </w:r>
        <w:r w:rsidRPr="00F930DA">
          <w:rPr>
            <w:color w:val="0563C1" w:themeColor="hyperlink"/>
            <w:sz w:val="26"/>
            <w:szCs w:val="26"/>
            <w:u w:val="single"/>
          </w:rPr>
          <w:t>.</w:t>
        </w:r>
        <w:r w:rsidRPr="00F930DA">
          <w:rPr>
            <w:color w:val="0563C1" w:themeColor="hyperlink"/>
            <w:sz w:val="26"/>
            <w:szCs w:val="26"/>
            <w:u w:val="single"/>
            <w:lang w:val="en-US"/>
          </w:rPr>
          <w:t>ru</w:t>
        </w:r>
      </w:hyperlink>
      <w:r w:rsidRPr="00F930DA">
        <w:rPr>
          <w:sz w:val="26"/>
          <w:szCs w:val="26"/>
        </w:rPr>
        <w:t xml:space="preserve">  и на официальном сайте Российской Федерации для размещения информации о проведении торгов www.torgi.gov.ru, на официальном сайте Организатора электронных торгов </w:t>
      </w:r>
      <w:hyperlink r:id="rId14" w:history="1">
        <w:r w:rsidRPr="00F930DA">
          <w:rPr>
            <w:color w:val="0563C1" w:themeColor="hyperlink"/>
            <w:sz w:val="26"/>
            <w:szCs w:val="26"/>
            <w:u w:val="single"/>
          </w:rPr>
          <w:t>www.rts-tender.ru</w:t>
        </w:r>
      </w:hyperlink>
      <w:r w:rsidRPr="00F930DA">
        <w:rPr>
          <w:sz w:val="26"/>
          <w:szCs w:val="26"/>
        </w:rPr>
        <w:t>., а также документация об аукционе предоставляется бесплатно в течение двух рабочих дней. с 9 часов 00 минут до 15 часов 00 минут с понедельника по пятницу, по адресу: Новосибирская область, город Тогучин, ул. Садовая, д.17, каб. № 4 Документация предоставляется в письменной форме и на электронном носителе.</w:t>
      </w:r>
    </w:p>
    <w:p w:rsidR="00F930DA" w:rsidRPr="00F930DA" w:rsidRDefault="00F930DA" w:rsidP="00F930DA">
      <w:pPr>
        <w:jc w:val="both"/>
        <w:rPr>
          <w:sz w:val="26"/>
          <w:szCs w:val="26"/>
        </w:rPr>
      </w:pPr>
      <w:r w:rsidRPr="00F930DA">
        <w:rPr>
          <w:sz w:val="26"/>
          <w:szCs w:val="26"/>
        </w:rPr>
        <w:lastRenderedPageBreak/>
        <w:t xml:space="preserve">     Порядок предоставления документации об аукционе: по письму – запросу, составленному на бланке заинтересованного лица с указанием названия аукциона, поданного в письменной форме, в течение двух рабочих дней со дня получения соответствующего запроса.</w:t>
      </w:r>
    </w:p>
    <w:p w:rsidR="00F930DA" w:rsidRPr="00F930DA" w:rsidRDefault="00F930DA" w:rsidP="00F930DA">
      <w:pPr>
        <w:jc w:val="both"/>
        <w:rPr>
          <w:b/>
          <w:sz w:val="26"/>
          <w:szCs w:val="26"/>
        </w:rPr>
      </w:pPr>
      <w:bookmarkStart w:id="6" w:name="_Toc131309034"/>
      <w:r w:rsidRPr="00F930DA">
        <w:rPr>
          <w:b/>
          <w:sz w:val="26"/>
          <w:szCs w:val="26"/>
        </w:rPr>
        <w:t>8</w:t>
      </w:r>
      <w:r w:rsidRPr="00F930DA">
        <w:rPr>
          <w:sz w:val="26"/>
          <w:szCs w:val="26"/>
        </w:rPr>
        <w:t>. Договор должен быть подписан не позднее 10 дней со дня размещения на официальном сайте протокола об итогах аукциона.</w:t>
      </w:r>
    </w:p>
    <w:p w:rsidR="00F930DA" w:rsidRPr="00F930DA" w:rsidRDefault="00F930DA" w:rsidP="00F930DA">
      <w:pPr>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both"/>
        <w:rPr>
          <w:sz w:val="26"/>
          <w:szCs w:val="26"/>
        </w:rPr>
      </w:pPr>
    </w:p>
    <w:p w:rsidR="00F930DA" w:rsidRPr="00F930DA" w:rsidRDefault="00F930DA" w:rsidP="00F930DA">
      <w:pPr>
        <w:tabs>
          <w:tab w:val="left" w:pos="7920"/>
        </w:tabs>
        <w:jc w:val="right"/>
        <w:rPr>
          <w:sz w:val="22"/>
          <w:szCs w:val="22"/>
        </w:rPr>
      </w:pPr>
      <w:r w:rsidRPr="00F930DA">
        <w:rPr>
          <w:sz w:val="22"/>
          <w:szCs w:val="22"/>
        </w:rPr>
        <w:t xml:space="preserve"> Приложение № 2</w:t>
      </w:r>
    </w:p>
    <w:p w:rsidR="00F930DA" w:rsidRPr="00F930DA" w:rsidRDefault="00F930DA" w:rsidP="00F930DA">
      <w:pPr>
        <w:widowControl w:val="0"/>
        <w:jc w:val="right"/>
        <w:rPr>
          <w:sz w:val="26"/>
          <w:szCs w:val="26"/>
        </w:rPr>
      </w:pPr>
      <w:r w:rsidRPr="00F930DA">
        <w:rPr>
          <w:sz w:val="22"/>
          <w:szCs w:val="22"/>
        </w:rPr>
        <w:t xml:space="preserve"> к аукционной документации</w:t>
      </w:r>
    </w:p>
    <w:p w:rsidR="00F930DA" w:rsidRPr="00F930DA" w:rsidRDefault="00F930DA" w:rsidP="00F930DA">
      <w:pPr>
        <w:widowControl w:val="0"/>
        <w:rPr>
          <w:sz w:val="26"/>
          <w:szCs w:val="26"/>
        </w:rPr>
      </w:pPr>
    </w:p>
    <w:p w:rsidR="00F930DA" w:rsidRPr="00F930DA" w:rsidRDefault="00F930DA" w:rsidP="00F930DA">
      <w:pPr>
        <w:widowControl w:val="0"/>
        <w:rPr>
          <w:sz w:val="26"/>
          <w:szCs w:val="26"/>
        </w:rPr>
      </w:pPr>
    </w:p>
    <w:p w:rsidR="00F930DA" w:rsidRPr="00F930DA" w:rsidRDefault="00F930DA" w:rsidP="00F930DA">
      <w:pPr>
        <w:jc w:val="right"/>
        <w:rPr>
          <w:b/>
          <w:sz w:val="22"/>
          <w:szCs w:val="22"/>
        </w:rPr>
      </w:pPr>
      <w:r w:rsidRPr="00F930DA">
        <w:rPr>
          <w:b/>
          <w:sz w:val="22"/>
          <w:szCs w:val="22"/>
        </w:rPr>
        <w:t xml:space="preserve">В Муниципальное  казённое учреждение г. Тогучина </w:t>
      </w:r>
    </w:p>
    <w:p w:rsidR="00F930DA" w:rsidRPr="00F930DA" w:rsidRDefault="00F930DA" w:rsidP="00F930DA">
      <w:pPr>
        <w:jc w:val="right"/>
        <w:rPr>
          <w:b/>
          <w:sz w:val="22"/>
          <w:szCs w:val="22"/>
        </w:rPr>
      </w:pPr>
      <w:r w:rsidRPr="00F930DA">
        <w:rPr>
          <w:b/>
          <w:sz w:val="22"/>
          <w:szCs w:val="22"/>
        </w:rPr>
        <w:t>«Единая служба обеспечения жизнедеятельности населения»</w:t>
      </w:r>
    </w:p>
    <w:p w:rsidR="00F930DA" w:rsidRPr="00F930DA" w:rsidRDefault="00F930DA" w:rsidP="00F930DA">
      <w:pPr>
        <w:spacing w:line="192" w:lineRule="auto"/>
        <w:jc w:val="center"/>
        <w:rPr>
          <w:b/>
        </w:rPr>
      </w:pPr>
    </w:p>
    <w:p w:rsidR="00F930DA" w:rsidRPr="00F930DA" w:rsidRDefault="00F930DA" w:rsidP="00F930DA">
      <w:pPr>
        <w:widowControl w:val="0"/>
        <w:rPr>
          <w:b/>
          <w:sz w:val="26"/>
          <w:szCs w:val="26"/>
        </w:rPr>
      </w:pPr>
    </w:p>
    <w:p w:rsidR="00F930DA" w:rsidRPr="00F930DA" w:rsidRDefault="00F930DA" w:rsidP="00F930DA">
      <w:pPr>
        <w:widowControl w:val="0"/>
        <w:rPr>
          <w:b/>
          <w:sz w:val="26"/>
          <w:szCs w:val="26"/>
        </w:rPr>
      </w:pPr>
    </w:p>
    <w:p w:rsidR="00F930DA" w:rsidRPr="00F930DA" w:rsidRDefault="00F930DA" w:rsidP="00F930DA">
      <w:pPr>
        <w:widowControl w:val="0"/>
        <w:jc w:val="center"/>
        <w:rPr>
          <w:sz w:val="26"/>
          <w:szCs w:val="26"/>
        </w:rPr>
      </w:pPr>
      <w:r w:rsidRPr="00F930DA">
        <w:rPr>
          <w:b/>
          <w:sz w:val="26"/>
          <w:szCs w:val="26"/>
        </w:rPr>
        <w:lastRenderedPageBreak/>
        <w:t>Заявка на участие в аукционе</w:t>
      </w:r>
    </w:p>
    <w:p w:rsidR="00F930DA" w:rsidRPr="00F930DA" w:rsidRDefault="00F930DA" w:rsidP="00F930DA">
      <w:pPr>
        <w:widowControl w:val="0"/>
        <w:jc w:val="center"/>
        <w:rPr>
          <w:b/>
          <w:sz w:val="26"/>
          <w:szCs w:val="26"/>
        </w:rPr>
      </w:pPr>
      <w:r w:rsidRPr="00F930DA">
        <w:rPr>
          <w:b/>
          <w:sz w:val="26"/>
          <w:szCs w:val="26"/>
        </w:rPr>
        <w:t>в электронной форме</w:t>
      </w:r>
    </w:p>
    <w:p w:rsidR="00F930DA" w:rsidRPr="00F930DA" w:rsidRDefault="00F930DA" w:rsidP="00F930DA">
      <w:pPr>
        <w:widowControl w:val="0"/>
        <w:jc w:val="center"/>
        <w:rPr>
          <w:b/>
          <w:sz w:val="26"/>
          <w:szCs w:val="26"/>
        </w:rPr>
      </w:pPr>
    </w:p>
    <w:p w:rsidR="00F930DA" w:rsidRPr="00F930DA" w:rsidRDefault="00F930DA" w:rsidP="00F930DA">
      <w:pPr>
        <w:widowControl w:val="0"/>
        <w:jc w:val="both"/>
        <w:rPr>
          <w:sz w:val="26"/>
          <w:szCs w:val="26"/>
        </w:rPr>
      </w:pPr>
      <w:r w:rsidRPr="00F930DA">
        <w:rPr>
          <w:sz w:val="26"/>
          <w:szCs w:val="26"/>
        </w:rPr>
        <w:t>г.Тогучин                                                                              «___»_______________2023г.</w:t>
      </w: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r w:rsidRPr="00F930DA">
        <w:rPr>
          <w:sz w:val="26"/>
          <w:szCs w:val="26"/>
        </w:rPr>
        <w:t>_________________________________________________________________________________________________________________________________________________________________________________________________________________________________</w:t>
      </w:r>
    </w:p>
    <w:p w:rsidR="00F930DA" w:rsidRPr="00F930DA" w:rsidRDefault="00F930DA" w:rsidP="00F930DA">
      <w:pPr>
        <w:widowControl w:val="0"/>
        <w:jc w:val="both"/>
        <w:rPr>
          <w:sz w:val="22"/>
          <w:szCs w:val="22"/>
        </w:rPr>
      </w:pPr>
      <w:r w:rsidRPr="00F930DA">
        <w:rPr>
          <w:sz w:val="26"/>
          <w:szCs w:val="26"/>
        </w:rPr>
        <w:t xml:space="preserve">- </w:t>
      </w:r>
      <w:r w:rsidRPr="00F930DA">
        <w:rPr>
          <w:iCs/>
          <w:sz w:val="22"/>
          <w:szCs w:val="22"/>
        </w:rPr>
        <w:t>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жительства/регистрации (для заявителя - физического лица/индивидуального  предпринимателя)</w:t>
      </w: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r w:rsidRPr="00F930DA">
        <w:rPr>
          <w:sz w:val="26"/>
          <w:szCs w:val="26"/>
        </w:rPr>
        <w:t>именуемое (-ая,-ый</w:t>
      </w:r>
      <w:r w:rsidRPr="00F930DA">
        <w:rPr>
          <w:i/>
          <w:iCs/>
          <w:sz w:val="26"/>
          <w:szCs w:val="26"/>
        </w:rPr>
        <w:t xml:space="preserve">) </w:t>
      </w:r>
      <w:r w:rsidRPr="00F930DA">
        <w:rPr>
          <w:sz w:val="26"/>
          <w:szCs w:val="26"/>
        </w:rPr>
        <w:t>далее Заявитель, в лице ___________________________________</w:t>
      </w:r>
    </w:p>
    <w:p w:rsidR="00F930DA" w:rsidRPr="00F930DA" w:rsidRDefault="00F930DA" w:rsidP="00F930DA">
      <w:pPr>
        <w:widowControl w:val="0"/>
        <w:jc w:val="both"/>
        <w:rPr>
          <w:sz w:val="22"/>
          <w:szCs w:val="22"/>
        </w:rPr>
      </w:pPr>
      <w:r w:rsidRPr="00F930DA">
        <w:rPr>
          <w:iCs/>
          <w:sz w:val="22"/>
          <w:szCs w:val="22"/>
        </w:rPr>
        <w:t xml:space="preserve">                                                               (должность, Ф.И.О. руководителя, уполномоченного лица и т.д.)</w:t>
      </w:r>
    </w:p>
    <w:p w:rsidR="00F930DA" w:rsidRPr="00F930DA" w:rsidRDefault="00F930DA" w:rsidP="00F930DA">
      <w:pPr>
        <w:widowControl w:val="0"/>
        <w:jc w:val="both"/>
        <w:rPr>
          <w:sz w:val="26"/>
          <w:szCs w:val="26"/>
        </w:rPr>
      </w:pPr>
      <w:r w:rsidRPr="00F930DA">
        <w:rPr>
          <w:sz w:val="26"/>
          <w:szCs w:val="26"/>
        </w:rPr>
        <w:t>действующего на основании ____________________________________</w:t>
      </w:r>
    </w:p>
    <w:p w:rsidR="00F930DA" w:rsidRPr="00F930DA" w:rsidRDefault="00F930DA" w:rsidP="00F930DA">
      <w:pPr>
        <w:widowControl w:val="0"/>
        <w:jc w:val="both"/>
        <w:rPr>
          <w:sz w:val="22"/>
          <w:szCs w:val="22"/>
        </w:rPr>
      </w:pPr>
      <w:r w:rsidRPr="00F930DA">
        <w:rPr>
          <w:iCs/>
          <w:sz w:val="22"/>
          <w:szCs w:val="22"/>
        </w:rPr>
        <w:t xml:space="preserve">                                                                 (указывается документ: Устав, Положение, доверенность)</w:t>
      </w:r>
    </w:p>
    <w:p w:rsidR="00F930DA" w:rsidRPr="00F930DA" w:rsidRDefault="00F930DA" w:rsidP="00F930DA">
      <w:pPr>
        <w:widowControl w:val="0"/>
        <w:jc w:val="both"/>
        <w:rPr>
          <w:sz w:val="26"/>
          <w:szCs w:val="26"/>
        </w:rPr>
      </w:pPr>
      <w:r w:rsidRPr="00F930DA">
        <w:rPr>
          <w:sz w:val="26"/>
          <w:szCs w:val="26"/>
        </w:rPr>
        <w:t>принимая решение об участии в аукционе в электронной форме на право заключения договора аренды муниципального недвижимого имущества - ____________________________________________________________________________для использования под __________________________________________________ обязуется:</w:t>
      </w:r>
    </w:p>
    <w:p w:rsidR="00F930DA" w:rsidRPr="00F930DA" w:rsidRDefault="00F930DA" w:rsidP="00F930DA">
      <w:pPr>
        <w:widowControl w:val="0"/>
        <w:jc w:val="both"/>
        <w:rPr>
          <w:sz w:val="26"/>
          <w:szCs w:val="26"/>
        </w:rPr>
      </w:pPr>
      <w:r w:rsidRPr="00F930DA">
        <w:rPr>
          <w:sz w:val="26"/>
          <w:szCs w:val="26"/>
        </w:rPr>
        <w:t>1) соблюдать условия и требования аукциона в электронной форме, содержащиеся в извещении о проведении аукциона, документации об аукционе;</w:t>
      </w:r>
    </w:p>
    <w:p w:rsidR="00F930DA" w:rsidRPr="00F930DA" w:rsidRDefault="00F930DA" w:rsidP="00F930DA">
      <w:pPr>
        <w:widowControl w:val="0"/>
        <w:jc w:val="both"/>
        <w:rPr>
          <w:sz w:val="26"/>
          <w:szCs w:val="26"/>
        </w:rPr>
      </w:pPr>
      <w:r w:rsidRPr="00F930DA">
        <w:rPr>
          <w:sz w:val="26"/>
          <w:szCs w:val="26"/>
        </w:rPr>
        <w:t>2) в случае признания победителем аукциона в установленный срок заключить договор аренды;</w:t>
      </w:r>
    </w:p>
    <w:p w:rsidR="00F930DA" w:rsidRPr="00F930DA" w:rsidRDefault="00F930DA" w:rsidP="00F930DA">
      <w:pPr>
        <w:widowControl w:val="0"/>
        <w:jc w:val="both"/>
        <w:rPr>
          <w:sz w:val="26"/>
          <w:szCs w:val="26"/>
        </w:rPr>
      </w:pPr>
      <w:r w:rsidRPr="00F930DA">
        <w:rPr>
          <w:sz w:val="26"/>
          <w:szCs w:val="26"/>
        </w:rPr>
        <w:t>3) в случае признания участником аукциона в электронной форме, сделавшим предпоследнее о цене договора, и признании победителя аукциона уклонившимся от заключения договора аренды, при наличии соответствующего решения Организатора аукциона в установленный срок заключить договор аренды в соответствии с требованиями документации об аукционе.</w:t>
      </w:r>
    </w:p>
    <w:p w:rsidR="00F930DA" w:rsidRPr="00F930DA" w:rsidRDefault="00F930DA" w:rsidP="00F930DA">
      <w:pPr>
        <w:widowControl w:val="0"/>
        <w:jc w:val="both"/>
        <w:rPr>
          <w:sz w:val="26"/>
          <w:szCs w:val="26"/>
        </w:rPr>
      </w:pPr>
      <w:r w:rsidRPr="00F930DA">
        <w:rPr>
          <w:sz w:val="26"/>
          <w:szCs w:val="26"/>
        </w:rPr>
        <w:t>Подачей настоящей заявки Заявитель подтверждает:</w:t>
      </w:r>
    </w:p>
    <w:p w:rsidR="00F930DA" w:rsidRPr="00F930DA" w:rsidRDefault="00F930DA" w:rsidP="00F930DA">
      <w:pPr>
        <w:widowControl w:val="0"/>
        <w:jc w:val="both"/>
        <w:rPr>
          <w:sz w:val="26"/>
          <w:szCs w:val="26"/>
        </w:rPr>
      </w:pPr>
      <w:r w:rsidRPr="00F930DA">
        <w:rPr>
          <w:sz w:val="26"/>
          <w:szCs w:val="26"/>
        </w:rPr>
        <w:t>– обязательное исполнение условий документации об аукционе, в т.ч. условий договора аренды;</w:t>
      </w:r>
    </w:p>
    <w:p w:rsidR="00F930DA" w:rsidRPr="00F930DA" w:rsidRDefault="00F930DA" w:rsidP="00F930DA">
      <w:pPr>
        <w:widowControl w:val="0"/>
        <w:jc w:val="both"/>
        <w:rPr>
          <w:sz w:val="26"/>
          <w:szCs w:val="26"/>
        </w:rPr>
      </w:pPr>
      <w:r w:rsidRPr="00F930DA">
        <w:rPr>
          <w:sz w:val="26"/>
          <w:szCs w:val="26"/>
        </w:rPr>
        <w:t>– достоверность и полноту всей информации и документации, представленных в составе настоящей заявки;</w:t>
      </w:r>
    </w:p>
    <w:p w:rsidR="00F930DA" w:rsidRPr="00F930DA" w:rsidRDefault="00F930DA" w:rsidP="00F930DA">
      <w:pPr>
        <w:widowControl w:val="0"/>
        <w:jc w:val="both"/>
        <w:rPr>
          <w:sz w:val="26"/>
          <w:szCs w:val="26"/>
        </w:rPr>
      </w:pPr>
      <w:r w:rsidRPr="00F930DA">
        <w:rPr>
          <w:sz w:val="26"/>
          <w:szCs w:val="26"/>
        </w:rPr>
        <w:t>– отсутствие решения о ликвидации заявителя, отсутствие решения арбитражного суда о признании заявителя банкротом и об открытии конкурсного производства;</w:t>
      </w:r>
    </w:p>
    <w:p w:rsidR="00F930DA" w:rsidRPr="00F930DA" w:rsidRDefault="00F930DA" w:rsidP="00F930DA">
      <w:pPr>
        <w:widowControl w:val="0"/>
        <w:jc w:val="both"/>
        <w:rPr>
          <w:sz w:val="26"/>
          <w:szCs w:val="26"/>
        </w:rPr>
      </w:pPr>
      <w:r w:rsidRPr="00F930DA">
        <w:rPr>
          <w:sz w:val="26"/>
          <w:szCs w:val="26"/>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930DA" w:rsidRPr="00F930DA" w:rsidRDefault="00F930DA" w:rsidP="00F930DA">
      <w:pPr>
        <w:widowControl w:val="0"/>
        <w:jc w:val="both"/>
        <w:rPr>
          <w:sz w:val="26"/>
          <w:szCs w:val="26"/>
        </w:rPr>
      </w:pPr>
      <w:r w:rsidRPr="00F930DA">
        <w:rPr>
          <w:sz w:val="26"/>
          <w:szCs w:val="26"/>
        </w:rPr>
        <w:t>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обеспечения соблюдения положений законодательства Российской Федерации.</w:t>
      </w:r>
    </w:p>
    <w:p w:rsidR="00F930DA" w:rsidRPr="00F930DA" w:rsidRDefault="00F930DA" w:rsidP="00F930DA">
      <w:pPr>
        <w:widowControl w:val="0"/>
        <w:jc w:val="both"/>
        <w:rPr>
          <w:sz w:val="26"/>
          <w:szCs w:val="26"/>
        </w:rPr>
      </w:pPr>
      <w:r w:rsidRPr="00F930DA">
        <w:rPr>
          <w:sz w:val="26"/>
          <w:szCs w:val="26"/>
        </w:rPr>
        <w:t>К настоящей заявке прилагаются документы на ______ листах, являющиеся неотъемлемой частью настоящей заявки.</w:t>
      </w:r>
    </w:p>
    <w:p w:rsidR="00F930DA" w:rsidRPr="00F930DA" w:rsidRDefault="00F930DA" w:rsidP="00F930DA">
      <w:pPr>
        <w:widowControl w:val="0"/>
        <w:jc w:val="both"/>
      </w:pPr>
      <w:r w:rsidRPr="00F930DA">
        <w:t xml:space="preserve">К заявке прилагаются следующие документы в электронном виде, подписанные усиленной квалифицированной электронной подписью: </w:t>
      </w:r>
    </w:p>
    <w:p w:rsidR="00F930DA" w:rsidRPr="00F930DA" w:rsidRDefault="00F930DA" w:rsidP="00F930DA">
      <w:pPr>
        <w:widowControl w:val="0"/>
        <w:jc w:val="both"/>
      </w:pPr>
      <w:r w:rsidRPr="00F930DA">
        <w:t>Юридические лица предоставляют:</w:t>
      </w:r>
    </w:p>
    <w:p w:rsidR="00F930DA" w:rsidRPr="00F930DA" w:rsidRDefault="00F930DA" w:rsidP="00F930DA">
      <w:pPr>
        <w:widowControl w:val="0"/>
        <w:jc w:val="both"/>
      </w:pPr>
      <w:r w:rsidRPr="00F930DA">
        <w:t>1. Заверенные копии учредительных документов Заявителя;</w:t>
      </w:r>
    </w:p>
    <w:p w:rsidR="00F930DA" w:rsidRPr="00F930DA" w:rsidRDefault="00F930DA" w:rsidP="00F930DA">
      <w:pPr>
        <w:widowControl w:val="0"/>
        <w:jc w:val="both"/>
      </w:pPr>
      <w:r w:rsidRPr="00F930DA">
        <w:t xml:space="preserve">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w:t>
      </w:r>
      <w:r w:rsidRPr="00F930DA">
        <w:lastRenderedPageBreak/>
        <w:t>него или заверенное печатью юридического лица (при наличии печати) и подписанное его руководителем письмо);</w:t>
      </w:r>
    </w:p>
    <w:p w:rsidR="00F930DA" w:rsidRPr="00F930DA" w:rsidRDefault="00F930DA" w:rsidP="00F930DA">
      <w:pPr>
        <w:widowControl w:val="0"/>
        <w:jc w:val="both"/>
      </w:pPr>
      <w:r w:rsidRPr="00F930DA">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30DA" w:rsidRPr="00F930DA" w:rsidRDefault="00F930DA" w:rsidP="00F930DA">
      <w:pPr>
        <w:widowControl w:val="0"/>
        <w:jc w:val="both"/>
      </w:pPr>
      <w:r w:rsidRPr="00F930DA">
        <w:t>Физические лица предъявляют копии документа, удостоверяющего личность.</w:t>
      </w:r>
    </w:p>
    <w:p w:rsidR="00F930DA" w:rsidRPr="00F930DA" w:rsidRDefault="00F930DA" w:rsidP="00F930DA">
      <w:pPr>
        <w:widowControl w:val="0"/>
        <w:jc w:val="both"/>
      </w:pPr>
      <w:r w:rsidRPr="00F930DA">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r w:rsidRPr="00F930DA">
        <w:rPr>
          <w:sz w:val="26"/>
          <w:szCs w:val="26"/>
        </w:rPr>
        <w:t>Адрес места регистрации, телефон Заявителя: _________________________________</w:t>
      </w:r>
    </w:p>
    <w:p w:rsidR="00F930DA" w:rsidRPr="00F930DA" w:rsidRDefault="00F930DA" w:rsidP="00F930DA">
      <w:pPr>
        <w:widowControl w:val="0"/>
        <w:jc w:val="both"/>
        <w:rPr>
          <w:sz w:val="26"/>
          <w:szCs w:val="26"/>
        </w:rPr>
      </w:pPr>
      <w:r w:rsidRPr="00F930DA">
        <w:rPr>
          <w:sz w:val="26"/>
          <w:szCs w:val="26"/>
        </w:rPr>
        <w:t>_________________________________________________________________________</w:t>
      </w:r>
    </w:p>
    <w:p w:rsidR="00F930DA" w:rsidRPr="00F930DA" w:rsidRDefault="00F930DA" w:rsidP="00F930DA">
      <w:pPr>
        <w:widowControl w:val="0"/>
        <w:jc w:val="both"/>
        <w:rPr>
          <w:sz w:val="26"/>
          <w:szCs w:val="26"/>
        </w:rPr>
      </w:pPr>
      <w:r w:rsidRPr="00F930DA">
        <w:rPr>
          <w:sz w:val="26"/>
          <w:szCs w:val="26"/>
        </w:rPr>
        <w:t>Банковские реквизиты для возврата задатка: Получатель ________________________</w:t>
      </w:r>
    </w:p>
    <w:p w:rsidR="00F930DA" w:rsidRPr="00F930DA" w:rsidRDefault="00F930DA" w:rsidP="00F930DA">
      <w:pPr>
        <w:widowControl w:val="0"/>
        <w:jc w:val="both"/>
        <w:rPr>
          <w:sz w:val="26"/>
          <w:szCs w:val="26"/>
        </w:rPr>
      </w:pPr>
      <w:r w:rsidRPr="00F930DA">
        <w:rPr>
          <w:sz w:val="26"/>
          <w:szCs w:val="26"/>
        </w:rPr>
        <w:t>_________________________________________________________________________</w:t>
      </w:r>
    </w:p>
    <w:p w:rsidR="00F930DA" w:rsidRPr="00F930DA" w:rsidRDefault="00F930DA" w:rsidP="00F930DA">
      <w:pPr>
        <w:widowControl w:val="0"/>
        <w:jc w:val="both"/>
        <w:rPr>
          <w:sz w:val="26"/>
          <w:szCs w:val="26"/>
        </w:rPr>
      </w:pPr>
      <w:r w:rsidRPr="00F930DA">
        <w:rPr>
          <w:sz w:val="26"/>
          <w:szCs w:val="26"/>
        </w:rPr>
        <w:t>(наименование, ИНН, КПП)</w:t>
      </w:r>
    </w:p>
    <w:p w:rsidR="00F930DA" w:rsidRPr="00F930DA" w:rsidRDefault="00F930DA" w:rsidP="00F930DA">
      <w:pPr>
        <w:widowControl w:val="0"/>
        <w:jc w:val="both"/>
        <w:rPr>
          <w:sz w:val="26"/>
          <w:szCs w:val="26"/>
        </w:rPr>
      </w:pPr>
      <w:r w:rsidRPr="00F930DA">
        <w:rPr>
          <w:sz w:val="26"/>
          <w:szCs w:val="26"/>
        </w:rPr>
        <w:t xml:space="preserve">                                                                                                                                           Счет получателя __________________________________________________________</w:t>
      </w:r>
    </w:p>
    <w:p w:rsidR="00F930DA" w:rsidRPr="00F930DA" w:rsidRDefault="00F930DA" w:rsidP="00F930DA">
      <w:pPr>
        <w:widowControl w:val="0"/>
        <w:jc w:val="both"/>
        <w:rPr>
          <w:sz w:val="26"/>
          <w:szCs w:val="26"/>
        </w:rPr>
      </w:pPr>
      <w:r w:rsidRPr="00F930DA">
        <w:rPr>
          <w:sz w:val="26"/>
          <w:szCs w:val="26"/>
        </w:rPr>
        <w:t>Банк ____________________________________________________________________</w:t>
      </w:r>
    </w:p>
    <w:p w:rsidR="00F930DA" w:rsidRPr="00F930DA" w:rsidRDefault="00F930DA" w:rsidP="00F930DA">
      <w:pPr>
        <w:widowControl w:val="0"/>
        <w:jc w:val="both"/>
        <w:rPr>
          <w:sz w:val="26"/>
          <w:szCs w:val="26"/>
        </w:rPr>
      </w:pPr>
      <w:r w:rsidRPr="00F930DA">
        <w:rPr>
          <w:sz w:val="26"/>
          <w:szCs w:val="26"/>
        </w:rPr>
        <w:t xml:space="preserve">                                                                                                                                        БИК___________________ Кор. счет________________________________</w:t>
      </w:r>
    </w:p>
    <w:p w:rsidR="00F930DA" w:rsidRPr="00F930DA" w:rsidRDefault="00F930DA" w:rsidP="00F930DA">
      <w:pPr>
        <w:widowControl w:val="0"/>
        <w:jc w:val="both"/>
        <w:rPr>
          <w:i/>
          <w:iCs/>
          <w:sz w:val="26"/>
          <w:szCs w:val="26"/>
          <w:u w:val="single"/>
        </w:rPr>
      </w:pPr>
    </w:p>
    <w:p w:rsidR="00F930DA" w:rsidRPr="00F930DA" w:rsidRDefault="00F930DA" w:rsidP="00F930DA">
      <w:pPr>
        <w:widowControl w:val="0"/>
        <w:jc w:val="both"/>
        <w:rPr>
          <w:sz w:val="26"/>
          <w:szCs w:val="26"/>
        </w:rPr>
      </w:pPr>
      <w:r w:rsidRPr="00F930DA">
        <w:rPr>
          <w:i/>
          <w:iCs/>
          <w:sz w:val="26"/>
          <w:szCs w:val="26"/>
          <w:u w:val="single"/>
        </w:rPr>
        <w:t>В случае подачи заявки представителем Заявителя предъявляется надлежащим образом оформленная доверенность.</w:t>
      </w: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r w:rsidRPr="00F930DA">
        <w:rPr>
          <w:sz w:val="26"/>
          <w:szCs w:val="26"/>
        </w:rPr>
        <w:t>_________________________________________              ________________________</w:t>
      </w:r>
    </w:p>
    <w:p w:rsidR="00F930DA" w:rsidRPr="00F930DA" w:rsidRDefault="00F930DA" w:rsidP="00F930DA">
      <w:pPr>
        <w:widowControl w:val="0"/>
        <w:jc w:val="both"/>
        <w:rPr>
          <w:sz w:val="26"/>
          <w:szCs w:val="26"/>
        </w:rPr>
      </w:pPr>
      <w:r w:rsidRPr="00F930DA">
        <w:rPr>
          <w:sz w:val="26"/>
          <w:szCs w:val="26"/>
        </w:rPr>
        <w:t>(подпись Заявителя или его полномочия представителя)           (расшифровка подписи)</w:t>
      </w: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r w:rsidRPr="00F930DA">
        <w:rPr>
          <w:sz w:val="26"/>
          <w:szCs w:val="26"/>
        </w:rPr>
        <w:t>М.П. «_____»____________________20____ года.</w:t>
      </w: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p>
    <w:p w:rsidR="00F930DA" w:rsidRPr="00F930DA" w:rsidRDefault="00F930DA" w:rsidP="00F930DA">
      <w:pPr>
        <w:widowControl w:val="0"/>
        <w:jc w:val="both"/>
        <w:rPr>
          <w:sz w:val="26"/>
          <w:szCs w:val="26"/>
        </w:rPr>
      </w:pPr>
    </w:p>
    <w:bookmarkEnd w:id="6"/>
    <w:p w:rsidR="00F930DA" w:rsidRPr="00F930DA" w:rsidRDefault="00F930DA" w:rsidP="00F930DA">
      <w:pPr>
        <w:tabs>
          <w:tab w:val="left" w:pos="7920"/>
        </w:tabs>
        <w:jc w:val="right"/>
        <w:rPr>
          <w:sz w:val="26"/>
          <w:szCs w:val="26"/>
        </w:rPr>
      </w:pPr>
    </w:p>
    <w:p w:rsidR="00F930DA" w:rsidRPr="00F930DA" w:rsidRDefault="00F930DA" w:rsidP="00F930DA">
      <w:pPr>
        <w:tabs>
          <w:tab w:val="left" w:pos="7920"/>
        </w:tabs>
        <w:jc w:val="right"/>
        <w:rPr>
          <w:sz w:val="26"/>
          <w:szCs w:val="26"/>
        </w:rPr>
      </w:pPr>
    </w:p>
    <w:p w:rsidR="00F930DA" w:rsidRPr="00F930DA" w:rsidRDefault="00F930DA" w:rsidP="00F930DA">
      <w:pPr>
        <w:tabs>
          <w:tab w:val="left" w:pos="7920"/>
        </w:tabs>
        <w:jc w:val="right"/>
        <w:rPr>
          <w:sz w:val="26"/>
          <w:szCs w:val="26"/>
        </w:rPr>
      </w:pPr>
    </w:p>
    <w:p w:rsidR="00F930DA" w:rsidRPr="00F930DA" w:rsidRDefault="00F930DA" w:rsidP="00F930DA">
      <w:pPr>
        <w:widowControl w:val="0"/>
        <w:rPr>
          <w:sz w:val="26"/>
          <w:szCs w:val="26"/>
        </w:rPr>
      </w:pPr>
    </w:p>
    <w:p w:rsidR="00F930DA" w:rsidRPr="00F930DA" w:rsidRDefault="00F930DA" w:rsidP="00F930DA">
      <w:pPr>
        <w:widowControl w:val="0"/>
        <w:jc w:val="right"/>
        <w:rPr>
          <w:sz w:val="26"/>
          <w:szCs w:val="26"/>
        </w:rPr>
      </w:pPr>
    </w:p>
    <w:p w:rsidR="00F930DA" w:rsidRPr="00F930DA" w:rsidRDefault="00F930DA" w:rsidP="00F930DA">
      <w:pPr>
        <w:widowControl w:val="0"/>
        <w:jc w:val="right"/>
        <w:rPr>
          <w:sz w:val="26"/>
          <w:szCs w:val="26"/>
        </w:rPr>
      </w:pPr>
    </w:p>
    <w:p w:rsidR="00F930DA" w:rsidRPr="00F930DA" w:rsidRDefault="00F930DA" w:rsidP="00F930DA">
      <w:pPr>
        <w:spacing w:after="160" w:line="259" w:lineRule="auto"/>
        <w:jc w:val="right"/>
        <w:rPr>
          <w:rFonts w:eastAsiaTheme="minorHAnsi"/>
          <w:sz w:val="24"/>
          <w:szCs w:val="24"/>
          <w:lang w:eastAsia="en-US"/>
        </w:rPr>
      </w:pPr>
      <w:r w:rsidRPr="00F930DA">
        <w:rPr>
          <w:rFonts w:eastAsiaTheme="minorHAnsi"/>
          <w:sz w:val="24"/>
          <w:szCs w:val="24"/>
          <w:lang w:eastAsia="en-US"/>
        </w:rPr>
        <w:t>ПРИЛОЖЕНИЕ</w:t>
      </w:r>
    </w:p>
    <w:p w:rsidR="00F930DA" w:rsidRPr="00F930DA" w:rsidRDefault="00F930DA" w:rsidP="00F930DA">
      <w:pPr>
        <w:spacing w:after="160" w:line="259" w:lineRule="auto"/>
        <w:jc w:val="right"/>
        <w:rPr>
          <w:rFonts w:eastAsiaTheme="minorHAnsi"/>
          <w:sz w:val="24"/>
          <w:szCs w:val="24"/>
          <w:lang w:eastAsia="en-US"/>
        </w:rPr>
      </w:pPr>
      <w:r w:rsidRPr="00F930DA">
        <w:rPr>
          <w:rFonts w:eastAsiaTheme="minorHAnsi"/>
          <w:sz w:val="24"/>
          <w:szCs w:val="24"/>
          <w:lang w:eastAsia="en-US"/>
        </w:rPr>
        <w:t xml:space="preserve"> к электронной заявке </w:t>
      </w:r>
    </w:p>
    <w:p w:rsidR="00F930DA" w:rsidRPr="00F930DA" w:rsidRDefault="00F930DA" w:rsidP="00F930DA">
      <w:pPr>
        <w:spacing w:after="160" w:line="259" w:lineRule="auto"/>
        <w:jc w:val="center"/>
        <w:rPr>
          <w:rFonts w:asciiTheme="minorHAnsi" w:eastAsiaTheme="minorHAnsi" w:hAnsiTheme="minorHAnsi" w:cstheme="minorBidi"/>
          <w:b/>
          <w:lang w:eastAsia="en-US"/>
        </w:rPr>
      </w:pPr>
    </w:p>
    <w:p w:rsidR="00F930DA" w:rsidRPr="00F930DA" w:rsidRDefault="00F930DA" w:rsidP="00F930DA">
      <w:pPr>
        <w:spacing w:after="160" w:line="259" w:lineRule="auto"/>
        <w:jc w:val="center"/>
        <w:rPr>
          <w:rFonts w:asciiTheme="minorHAnsi" w:eastAsiaTheme="minorHAnsi" w:hAnsiTheme="minorHAnsi" w:cstheme="minorBidi"/>
          <w:b/>
          <w:lang w:eastAsia="en-US"/>
        </w:rPr>
      </w:pPr>
    </w:p>
    <w:p w:rsidR="00F930DA" w:rsidRPr="00F930DA" w:rsidRDefault="00F930DA" w:rsidP="00F930DA">
      <w:pPr>
        <w:spacing w:after="160" w:line="259" w:lineRule="auto"/>
        <w:jc w:val="center"/>
        <w:rPr>
          <w:rFonts w:eastAsiaTheme="minorHAnsi"/>
          <w:b/>
          <w:lang w:eastAsia="en-US"/>
        </w:rPr>
      </w:pPr>
      <w:r w:rsidRPr="00F930DA">
        <w:rPr>
          <w:rFonts w:eastAsiaTheme="minorHAnsi"/>
          <w:b/>
          <w:lang w:eastAsia="en-US"/>
        </w:rPr>
        <w:lastRenderedPageBreak/>
        <w:t xml:space="preserve">ОПИСЬ ПРЕДСТАВЛЯЕМЫХ ДОКУМЕНТОВ </w:t>
      </w:r>
    </w:p>
    <w:p w:rsidR="00F930DA" w:rsidRPr="00F930DA" w:rsidRDefault="00F930DA" w:rsidP="00F930DA">
      <w:pPr>
        <w:spacing w:after="160" w:line="259" w:lineRule="auto"/>
        <w:jc w:val="center"/>
        <w:rPr>
          <w:rFonts w:eastAsiaTheme="minorHAnsi"/>
          <w:b/>
          <w:lang w:eastAsia="en-US"/>
        </w:rPr>
      </w:pPr>
    </w:p>
    <w:p w:rsidR="00F930DA" w:rsidRPr="00F930DA" w:rsidRDefault="00F930DA" w:rsidP="00F930DA">
      <w:pPr>
        <w:spacing w:after="160" w:line="259" w:lineRule="auto"/>
        <w:jc w:val="center"/>
        <w:rPr>
          <w:rFonts w:eastAsiaTheme="minorHAnsi"/>
          <w:lang w:eastAsia="en-US"/>
        </w:rPr>
      </w:pPr>
    </w:p>
    <w:p w:rsidR="00F930DA" w:rsidRPr="00F930DA" w:rsidRDefault="00F930DA" w:rsidP="00F930DA">
      <w:pPr>
        <w:pBdr>
          <w:top w:val="single" w:sz="4" w:space="1" w:color="auto"/>
        </w:pBdr>
        <w:spacing w:after="160" w:line="259" w:lineRule="auto"/>
        <w:jc w:val="center"/>
        <w:rPr>
          <w:rFonts w:eastAsiaTheme="minorHAnsi"/>
          <w:i/>
          <w:vertAlign w:val="superscript"/>
          <w:lang w:eastAsia="en-US"/>
        </w:rPr>
      </w:pPr>
      <w:r w:rsidRPr="00F930DA">
        <w:rPr>
          <w:rFonts w:eastAsiaTheme="minorHAnsi"/>
          <w:i/>
          <w:vertAlign w:val="superscript"/>
          <w:lang w:eastAsia="en-US"/>
        </w:rPr>
        <w:t xml:space="preserve"> (ФИО заявителя физического лица, индивидуального предпринимателя /наименование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9099"/>
      </w:tblGrid>
      <w:tr w:rsidR="00F930DA" w:rsidRPr="00F930DA" w:rsidTr="008F63A5">
        <w:tc>
          <w:tcPr>
            <w:tcW w:w="817" w:type="dxa"/>
            <w:shd w:val="clear" w:color="auto" w:fill="auto"/>
          </w:tcPr>
          <w:p w:rsidR="00F930DA" w:rsidRPr="00F930DA" w:rsidRDefault="00F930DA" w:rsidP="00F930DA">
            <w:pPr>
              <w:spacing w:after="160" w:line="259" w:lineRule="auto"/>
              <w:jc w:val="center"/>
              <w:rPr>
                <w:rFonts w:eastAsiaTheme="minorHAnsi"/>
                <w:lang w:eastAsia="en-US"/>
              </w:rPr>
            </w:pPr>
            <w:r w:rsidRPr="00F930DA">
              <w:rPr>
                <w:rFonts w:eastAsiaTheme="minorHAnsi"/>
                <w:lang w:eastAsia="en-US"/>
              </w:rPr>
              <w:t>№ № п/п</w:t>
            </w:r>
          </w:p>
        </w:tc>
        <w:tc>
          <w:tcPr>
            <w:tcW w:w="9214" w:type="dxa"/>
            <w:shd w:val="clear" w:color="auto" w:fill="auto"/>
            <w:vAlign w:val="center"/>
          </w:tcPr>
          <w:p w:rsidR="00F930DA" w:rsidRPr="00F930DA" w:rsidRDefault="00F930DA" w:rsidP="00F930DA">
            <w:pPr>
              <w:spacing w:after="160" w:line="259" w:lineRule="auto"/>
              <w:jc w:val="center"/>
              <w:rPr>
                <w:rFonts w:eastAsiaTheme="minorHAnsi"/>
                <w:lang w:eastAsia="en-US"/>
              </w:rPr>
            </w:pPr>
            <w:r w:rsidRPr="00F930DA">
              <w:rPr>
                <w:rFonts w:eastAsiaTheme="minorHAnsi"/>
                <w:lang w:eastAsia="en-US"/>
              </w:rPr>
              <w:t>Наименование представленного документа</w:t>
            </w:r>
          </w:p>
        </w:tc>
      </w:tr>
      <w:tr w:rsidR="00F930DA" w:rsidRPr="00F930DA" w:rsidTr="008F63A5">
        <w:tc>
          <w:tcPr>
            <w:tcW w:w="817" w:type="dxa"/>
            <w:shd w:val="clear" w:color="auto" w:fill="auto"/>
          </w:tcPr>
          <w:p w:rsidR="00F930DA" w:rsidRPr="00F930DA" w:rsidRDefault="00F930DA" w:rsidP="00F930DA">
            <w:pPr>
              <w:spacing w:after="160" w:line="259" w:lineRule="auto"/>
              <w:jc w:val="center"/>
              <w:rPr>
                <w:rFonts w:eastAsiaTheme="minorHAnsi"/>
                <w:lang w:eastAsia="en-US"/>
              </w:rPr>
            </w:pPr>
          </w:p>
        </w:tc>
        <w:tc>
          <w:tcPr>
            <w:tcW w:w="9214" w:type="dxa"/>
            <w:shd w:val="clear" w:color="auto" w:fill="auto"/>
          </w:tcPr>
          <w:p w:rsidR="00F930DA" w:rsidRPr="00F930DA" w:rsidRDefault="00F930DA" w:rsidP="00F930DA">
            <w:pPr>
              <w:spacing w:after="160" w:line="259" w:lineRule="auto"/>
              <w:jc w:val="center"/>
              <w:rPr>
                <w:rFonts w:eastAsiaTheme="minorHAnsi"/>
                <w:lang w:eastAsia="en-US"/>
              </w:rPr>
            </w:pPr>
          </w:p>
        </w:tc>
      </w:tr>
      <w:tr w:rsidR="00F930DA" w:rsidRPr="00F930DA" w:rsidTr="008F63A5">
        <w:tc>
          <w:tcPr>
            <w:tcW w:w="817" w:type="dxa"/>
            <w:shd w:val="clear" w:color="auto" w:fill="auto"/>
          </w:tcPr>
          <w:p w:rsidR="00F930DA" w:rsidRPr="00F930DA" w:rsidRDefault="00F930DA" w:rsidP="00F930DA">
            <w:pPr>
              <w:spacing w:after="160" w:line="259" w:lineRule="auto"/>
              <w:jc w:val="center"/>
              <w:rPr>
                <w:rFonts w:eastAsiaTheme="minorHAnsi"/>
                <w:lang w:eastAsia="en-US"/>
              </w:rPr>
            </w:pPr>
          </w:p>
        </w:tc>
        <w:tc>
          <w:tcPr>
            <w:tcW w:w="9214" w:type="dxa"/>
            <w:shd w:val="clear" w:color="auto" w:fill="auto"/>
          </w:tcPr>
          <w:p w:rsidR="00F930DA" w:rsidRPr="00F930DA" w:rsidRDefault="00F930DA" w:rsidP="00F930DA">
            <w:pPr>
              <w:spacing w:after="160" w:line="259" w:lineRule="auto"/>
              <w:jc w:val="center"/>
              <w:rPr>
                <w:rFonts w:eastAsiaTheme="minorHAnsi"/>
                <w:lang w:eastAsia="en-US"/>
              </w:rPr>
            </w:pPr>
          </w:p>
        </w:tc>
      </w:tr>
      <w:tr w:rsidR="00F930DA" w:rsidRPr="00F930DA" w:rsidTr="008F63A5">
        <w:tc>
          <w:tcPr>
            <w:tcW w:w="817" w:type="dxa"/>
            <w:shd w:val="clear" w:color="auto" w:fill="auto"/>
          </w:tcPr>
          <w:p w:rsidR="00F930DA" w:rsidRPr="00F930DA" w:rsidRDefault="00F930DA" w:rsidP="00F930DA">
            <w:pPr>
              <w:spacing w:after="160" w:line="259" w:lineRule="auto"/>
              <w:jc w:val="center"/>
              <w:rPr>
                <w:rFonts w:eastAsiaTheme="minorHAnsi"/>
                <w:lang w:eastAsia="en-US"/>
              </w:rPr>
            </w:pPr>
          </w:p>
        </w:tc>
        <w:tc>
          <w:tcPr>
            <w:tcW w:w="9214" w:type="dxa"/>
            <w:shd w:val="clear" w:color="auto" w:fill="auto"/>
          </w:tcPr>
          <w:p w:rsidR="00F930DA" w:rsidRPr="00F930DA" w:rsidRDefault="00F930DA" w:rsidP="00F930DA">
            <w:pPr>
              <w:spacing w:after="160" w:line="259" w:lineRule="auto"/>
              <w:jc w:val="center"/>
              <w:rPr>
                <w:rFonts w:eastAsiaTheme="minorHAnsi"/>
                <w:lang w:eastAsia="en-US"/>
              </w:rPr>
            </w:pPr>
          </w:p>
        </w:tc>
      </w:tr>
      <w:tr w:rsidR="00F930DA" w:rsidRPr="00F930DA" w:rsidTr="008F63A5">
        <w:tc>
          <w:tcPr>
            <w:tcW w:w="817" w:type="dxa"/>
            <w:shd w:val="clear" w:color="auto" w:fill="auto"/>
          </w:tcPr>
          <w:p w:rsidR="00F930DA" w:rsidRPr="00F930DA" w:rsidRDefault="00F930DA" w:rsidP="00F930DA">
            <w:pPr>
              <w:spacing w:after="160" w:line="259" w:lineRule="auto"/>
              <w:jc w:val="center"/>
              <w:rPr>
                <w:rFonts w:eastAsiaTheme="minorHAnsi"/>
                <w:lang w:eastAsia="en-US"/>
              </w:rPr>
            </w:pPr>
          </w:p>
        </w:tc>
        <w:tc>
          <w:tcPr>
            <w:tcW w:w="9214" w:type="dxa"/>
            <w:shd w:val="clear" w:color="auto" w:fill="auto"/>
          </w:tcPr>
          <w:p w:rsidR="00F930DA" w:rsidRPr="00F930DA" w:rsidRDefault="00F930DA" w:rsidP="00F930DA">
            <w:pPr>
              <w:spacing w:after="160" w:line="259" w:lineRule="auto"/>
              <w:jc w:val="center"/>
              <w:rPr>
                <w:rFonts w:eastAsiaTheme="minorHAnsi"/>
                <w:lang w:eastAsia="en-US"/>
              </w:rPr>
            </w:pPr>
          </w:p>
        </w:tc>
      </w:tr>
      <w:tr w:rsidR="00F930DA" w:rsidRPr="00F930DA" w:rsidTr="008F63A5">
        <w:tc>
          <w:tcPr>
            <w:tcW w:w="817" w:type="dxa"/>
            <w:shd w:val="clear" w:color="auto" w:fill="auto"/>
          </w:tcPr>
          <w:p w:rsidR="00F930DA" w:rsidRPr="00F930DA" w:rsidRDefault="00F930DA" w:rsidP="00F930DA">
            <w:pPr>
              <w:spacing w:after="160" w:line="259" w:lineRule="auto"/>
              <w:jc w:val="center"/>
              <w:rPr>
                <w:rFonts w:eastAsiaTheme="minorHAnsi"/>
                <w:lang w:eastAsia="en-US"/>
              </w:rPr>
            </w:pPr>
          </w:p>
        </w:tc>
        <w:tc>
          <w:tcPr>
            <w:tcW w:w="9214" w:type="dxa"/>
            <w:shd w:val="clear" w:color="auto" w:fill="auto"/>
          </w:tcPr>
          <w:p w:rsidR="00F930DA" w:rsidRPr="00F930DA" w:rsidRDefault="00F930DA" w:rsidP="00F930DA">
            <w:pPr>
              <w:spacing w:after="160" w:line="259" w:lineRule="auto"/>
              <w:jc w:val="center"/>
              <w:rPr>
                <w:rFonts w:eastAsiaTheme="minorHAnsi"/>
                <w:lang w:eastAsia="en-US"/>
              </w:rPr>
            </w:pPr>
          </w:p>
        </w:tc>
      </w:tr>
      <w:tr w:rsidR="00F930DA" w:rsidRPr="00F930DA" w:rsidTr="008F63A5">
        <w:tc>
          <w:tcPr>
            <w:tcW w:w="817" w:type="dxa"/>
            <w:shd w:val="clear" w:color="auto" w:fill="auto"/>
          </w:tcPr>
          <w:p w:rsidR="00F930DA" w:rsidRPr="00F930DA" w:rsidRDefault="00F930DA" w:rsidP="00F930DA">
            <w:pPr>
              <w:spacing w:after="160" w:line="259" w:lineRule="auto"/>
              <w:jc w:val="center"/>
              <w:rPr>
                <w:rFonts w:eastAsiaTheme="minorHAnsi"/>
                <w:lang w:eastAsia="en-US"/>
              </w:rPr>
            </w:pPr>
          </w:p>
        </w:tc>
        <w:tc>
          <w:tcPr>
            <w:tcW w:w="9214" w:type="dxa"/>
            <w:shd w:val="clear" w:color="auto" w:fill="auto"/>
          </w:tcPr>
          <w:p w:rsidR="00F930DA" w:rsidRPr="00F930DA" w:rsidRDefault="00F930DA" w:rsidP="00F930DA">
            <w:pPr>
              <w:spacing w:after="160" w:line="259" w:lineRule="auto"/>
              <w:jc w:val="center"/>
              <w:rPr>
                <w:rFonts w:eastAsiaTheme="minorHAnsi"/>
                <w:lang w:eastAsia="en-US"/>
              </w:rPr>
            </w:pPr>
          </w:p>
        </w:tc>
      </w:tr>
    </w:tbl>
    <w:p w:rsidR="00F930DA" w:rsidRPr="00F930DA" w:rsidRDefault="00F930DA" w:rsidP="00F930DA">
      <w:pPr>
        <w:spacing w:after="160" w:line="259" w:lineRule="auto"/>
        <w:jc w:val="center"/>
        <w:rPr>
          <w:rFonts w:eastAsiaTheme="minorHAnsi"/>
          <w:lang w:eastAsia="en-US"/>
        </w:rPr>
      </w:pPr>
    </w:p>
    <w:p w:rsidR="00F930DA" w:rsidRPr="00F930DA" w:rsidRDefault="00F930DA" w:rsidP="00F930DA">
      <w:pPr>
        <w:spacing w:after="160" w:line="259" w:lineRule="auto"/>
        <w:jc w:val="center"/>
        <w:rPr>
          <w:rFonts w:eastAsiaTheme="minorHAnsi"/>
          <w:lang w:eastAsia="en-US"/>
        </w:rPr>
      </w:pPr>
    </w:p>
    <w:p w:rsidR="00F930DA" w:rsidRPr="00F930DA" w:rsidRDefault="00F930DA" w:rsidP="00F930DA">
      <w:pPr>
        <w:spacing w:after="160" w:line="259" w:lineRule="auto"/>
        <w:jc w:val="center"/>
        <w:rPr>
          <w:rFonts w:eastAsiaTheme="minorHAnsi"/>
          <w:lang w:eastAsia="en-US"/>
        </w:rPr>
      </w:pPr>
    </w:p>
    <w:p w:rsidR="00F930DA" w:rsidRPr="00F930DA" w:rsidRDefault="00F930DA" w:rsidP="00F930DA">
      <w:pPr>
        <w:spacing w:after="160" w:line="259" w:lineRule="auto"/>
        <w:jc w:val="center"/>
        <w:rPr>
          <w:rFonts w:eastAsiaTheme="minorHAnsi"/>
          <w:lang w:eastAsia="en-US"/>
        </w:rPr>
      </w:pPr>
      <w:r w:rsidRPr="00F930DA">
        <w:rPr>
          <w:rFonts w:eastAsiaTheme="minorHAnsi"/>
          <w:lang w:eastAsia="en-US"/>
        </w:rPr>
        <w:t>Заявитель (уполномоченный представитель Заявителя)_________________________(_______)</w:t>
      </w:r>
    </w:p>
    <w:p w:rsidR="00F930DA" w:rsidRPr="00F930DA" w:rsidRDefault="00F930DA" w:rsidP="00F930DA">
      <w:pPr>
        <w:spacing w:after="160" w:line="259" w:lineRule="auto"/>
        <w:rPr>
          <w:rFonts w:asciiTheme="minorHAnsi" w:eastAsiaTheme="minorHAnsi" w:hAnsiTheme="minorHAnsi" w:cs="Courier New"/>
          <w: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rPr>
          <w:rFonts w:eastAsiaTheme="minorHAnsi"/>
          <w:lang w:eastAsia="en-US"/>
        </w:rPr>
      </w:pPr>
    </w:p>
    <w:p w:rsidR="00F930DA" w:rsidRPr="00F930DA" w:rsidRDefault="00F930DA" w:rsidP="00F930DA">
      <w:pPr>
        <w:spacing w:after="160" w:line="259" w:lineRule="auto"/>
        <w:jc w:val="right"/>
        <w:rPr>
          <w:rFonts w:eastAsiaTheme="minorHAnsi"/>
          <w:sz w:val="24"/>
          <w:szCs w:val="24"/>
          <w:lang w:eastAsia="en-US"/>
        </w:rPr>
      </w:pPr>
      <w:r w:rsidRPr="00F930DA">
        <w:rPr>
          <w:rFonts w:eastAsiaTheme="minorHAnsi"/>
          <w:sz w:val="24"/>
          <w:szCs w:val="24"/>
          <w:lang w:eastAsia="en-US"/>
        </w:rPr>
        <w:t>ПРИЛОЖЕНИЕ</w:t>
      </w:r>
    </w:p>
    <w:p w:rsidR="00F930DA" w:rsidRPr="00F930DA" w:rsidRDefault="00F930DA" w:rsidP="00F930DA">
      <w:pPr>
        <w:spacing w:after="160" w:line="259" w:lineRule="auto"/>
        <w:jc w:val="right"/>
        <w:rPr>
          <w:rFonts w:eastAsiaTheme="minorHAnsi"/>
          <w:sz w:val="24"/>
          <w:szCs w:val="24"/>
          <w:lang w:eastAsia="en-US"/>
        </w:rPr>
      </w:pPr>
      <w:r w:rsidRPr="00F930DA">
        <w:rPr>
          <w:rFonts w:eastAsiaTheme="minorHAnsi"/>
          <w:sz w:val="24"/>
          <w:szCs w:val="24"/>
          <w:lang w:eastAsia="en-US"/>
        </w:rPr>
        <w:t xml:space="preserve"> к электронной заявке (только для юридических лиц) </w:t>
      </w:r>
    </w:p>
    <w:p w:rsidR="00F930DA" w:rsidRPr="00F930DA" w:rsidRDefault="00F930DA" w:rsidP="00F930DA">
      <w:pPr>
        <w:spacing w:after="160" w:line="259" w:lineRule="auto"/>
        <w:jc w:val="right"/>
        <w:rPr>
          <w:rFonts w:eastAsiaTheme="minorHAnsi"/>
          <w:sz w:val="22"/>
          <w:szCs w:val="22"/>
          <w:lang w:eastAsia="en-US"/>
        </w:rPr>
      </w:pPr>
    </w:p>
    <w:p w:rsidR="00F930DA" w:rsidRPr="00F930DA" w:rsidRDefault="00F930DA" w:rsidP="00F930DA">
      <w:pPr>
        <w:autoSpaceDE w:val="0"/>
        <w:autoSpaceDN w:val="0"/>
        <w:adjustRightInd w:val="0"/>
        <w:spacing w:after="160" w:line="360" w:lineRule="auto"/>
        <w:jc w:val="right"/>
        <w:outlineLvl w:val="0"/>
        <w:rPr>
          <w:rFonts w:eastAsia="Calibri"/>
          <w:bCs/>
          <w:sz w:val="28"/>
          <w:szCs w:val="28"/>
          <w:lang w:eastAsia="en-US"/>
        </w:rPr>
      </w:pPr>
      <w:r w:rsidRPr="00F930DA">
        <w:rPr>
          <w:rFonts w:eastAsia="Calibri"/>
          <w:b/>
          <w:bCs/>
          <w:sz w:val="28"/>
          <w:szCs w:val="28"/>
          <w:lang w:eastAsia="en-US"/>
        </w:rPr>
        <w:t xml:space="preserve"> </w:t>
      </w:r>
    </w:p>
    <w:p w:rsidR="00F930DA" w:rsidRPr="00F930DA" w:rsidRDefault="00F930DA" w:rsidP="00F930DA">
      <w:pPr>
        <w:autoSpaceDE w:val="0"/>
        <w:autoSpaceDN w:val="0"/>
        <w:adjustRightInd w:val="0"/>
        <w:spacing w:after="160" w:line="360" w:lineRule="auto"/>
        <w:outlineLvl w:val="0"/>
        <w:rPr>
          <w:rFonts w:eastAsia="Calibri"/>
          <w:sz w:val="28"/>
          <w:szCs w:val="28"/>
          <w:lang w:eastAsia="en-US"/>
        </w:rPr>
      </w:pPr>
    </w:p>
    <w:p w:rsidR="00F930DA" w:rsidRPr="00F930DA" w:rsidRDefault="00F930DA" w:rsidP="00F930DA">
      <w:pPr>
        <w:autoSpaceDE w:val="0"/>
        <w:autoSpaceDN w:val="0"/>
        <w:adjustRightInd w:val="0"/>
        <w:spacing w:after="160" w:line="360" w:lineRule="auto"/>
        <w:jc w:val="center"/>
        <w:outlineLvl w:val="0"/>
        <w:rPr>
          <w:rFonts w:eastAsia="Calibri"/>
          <w:sz w:val="28"/>
          <w:szCs w:val="28"/>
          <w:lang w:eastAsia="en-US"/>
        </w:rPr>
      </w:pPr>
      <w:r w:rsidRPr="00F930DA">
        <w:rPr>
          <w:rFonts w:eastAsia="Calibri"/>
          <w:sz w:val="28"/>
          <w:szCs w:val="28"/>
          <w:lang w:eastAsia="en-US"/>
        </w:rPr>
        <w:t>СПРАВКА</w:t>
      </w:r>
    </w:p>
    <w:p w:rsidR="00F930DA" w:rsidRPr="00F930DA" w:rsidRDefault="00F930DA" w:rsidP="00F930DA">
      <w:pPr>
        <w:autoSpaceDE w:val="0"/>
        <w:autoSpaceDN w:val="0"/>
        <w:adjustRightInd w:val="0"/>
        <w:spacing w:after="160" w:line="360" w:lineRule="auto"/>
        <w:jc w:val="center"/>
        <w:outlineLvl w:val="0"/>
        <w:rPr>
          <w:rFonts w:eastAsia="Calibri"/>
          <w:sz w:val="28"/>
          <w:szCs w:val="28"/>
          <w:lang w:eastAsia="en-US"/>
        </w:rPr>
      </w:pPr>
    </w:p>
    <w:p w:rsidR="00F930DA" w:rsidRPr="00F930DA" w:rsidRDefault="00F930DA" w:rsidP="00F930DA">
      <w:pPr>
        <w:autoSpaceDE w:val="0"/>
        <w:autoSpaceDN w:val="0"/>
        <w:adjustRightInd w:val="0"/>
        <w:spacing w:after="160" w:line="360" w:lineRule="auto"/>
        <w:outlineLvl w:val="0"/>
        <w:rPr>
          <w:rFonts w:eastAsia="Calibri"/>
          <w:sz w:val="28"/>
          <w:szCs w:val="28"/>
          <w:lang w:eastAsia="en-US"/>
        </w:rPr>
      </w:pPr>
      <w:r w:rsidRPr="00F930DA">
        <w:rPr>
          <w:rFonts w:eastAsia="Calibri"/>
          <w:sz w:val="28"/>
          <w:szCs w:val="28"/>
          <w:lang w:eastAsia="en-US"/>
        </w:rPr>
        <w:t>В уставном капитале  ___________________________________________</w:t>
      </w:r>
    </w:p>
    <w:p w:rsidR="00F930DA" w:rsidRPr="00F930DA" w:rsidRDefault="00F930DA" w:rsidP="00F930DA">
      <w:pPr>
        <w:autoSpaceDE w:val="0"/>
        <w:autoSpaceDN w:val="0"/>
        <w:adjustRightInd w:val="0"/>
        <w:spacing w:after="160" w:line="259" w:lineRule="auto"/>
        <w:jc w:val="center"/>
        <w:outlineLvl w:val="0"/>
        <w:rPr>
          <w:rFonts w:eastAsia="Calibri"/>
          <w:sz w:val="22"/>
          <w:szCs w:val="22"/>
          <w:lang w:eastAsia="en-US"/>
        </w:rPr>
      </w:pPr>
      <w:r w:rsidRPr="00F930DA">
        <w:rPr>
          <w:rFonts w:eastAsia="Calibri"/>
          <w:sz w:val="22"/>
          <w:szCs w:val="22"/>
          <w:lang w:eastAsia="en-US"/>
        </w:rPr>
        <w:t>(наименование организации)</w:t>
      </w:r>
    </w:p>
    <w:p w:rsidR="00F930DA" w:rsidRPr="00F930DA" w:rsidRDefault="00F930DA" w:rsidP="00F930DA">
      <w:pPr>
        <w:autoSpaceDE w:val="0"/>
        <w:autoSpaceDN w:val="0"/>
        <w:adjustRightInd w:val="0"/>
        <w:spacing w:after="160" w:line="259" w:lineRule="auto"/>
        <w:jc w:val="center"/>
        <w:outlineLvl w:val="0"/>
        <w:rPr>
          <w:rFonts w:eastAsia="Calibri"/>
          <w:sz w:val="22"/>
          <w:szCs w:val="22"/>
          <w:lang w:eastAsia="en-US"/>
        </w:rPr>
      </w:pPr>
    </w:p>
    <w:p w:rsidR="00F930DA" w:rsidRPr="00F930DA" w:rsidRDefault="00F930DA" w:rsidP="00F930DA">
      <w:pPr>
        <w:autoSpaceDE w:val="0"/>
        <w:autoSpaceDN w:val="0"/>
        <w:adjustRightInd w:val="0"/>
        <w:spacing w:after="160" w:line="360" w:lineRule="auto"/>
        <w:jc w:val="both"/>
        <w:outlineLvl w:val="0"/>
        <w:rPr>
          <w:rFonts w:eastAsia="Calibri"/>
          <w:sz w:val="28"/>
          <w:szCs w:val="28"/>
          <w:lang w:eastAsia="en-US"/>
        </w:rPr>
      </w:pPr>
      <w:r w:rsidRPr="00F930DA">
        <w:rPr>
          <w:rFonts w:eastAsia="Calibri"/>
          <w:sz w:val="28"/>
          <w:szCs w:val="28"/>
          <w:lang w:eastAsia="en-US"/>
        </w:rPr>
        <w:t xml:space="preserve">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на день подачи заявления о реализации преимущественного права на приобретение арендуемого имущества </w:t>
      </w:r>
      <w:r w:rsidRPr="00F930DA">
        <w:rPr>
          <w:rFonts w:eastAsia="Calibri"/>
          <w:b/>
          <w:bCs/>
          <w:sz w:val="28"/>
          <w:szCs w:val="28"/>
          <w:lang w:eastAsia="en-US"/>
        </w:rPr>
        <w:t xml:space="preserve">отсутствует / составляет ______ % </w:t>
      </w:r>
      <w:r w:rsidRPr="00F930DA">
        <w:rPr>
          <w:rFonts w:eastAsia="Calibri"/>
          <w:sz w:val="28"/>
          <w:szCs w:val="28"/>
          <w:lang w:eastAsia="en-US"/>
        </w:rPr>
        <w:t>(указывается нужное).</w:t>
      </w:r>
    </w:p>
    <w:p w:rsidR="00F930DA" w:rsidRPr="00F930DA" w:rsidRDefault="00F930DA" w:rsidP="00F930DA">
      <w:pPr>
        <w:autoSpaceDE w:val="0"/>
        <w:autoSpaceDN w:val="0"/>
        <w:adjustRightInd w:val="0"/>
        <w:spacing w:after="160" w:line="259" w:lineRule="auto"/>
        <w:outlineLvl w:val="0"/>
        <w:rPr>
          <w:rFonts w:eastAsia="Calibri"/>
          <w:sz w:val="28"/>
          <w:szCs w:val="28"/>
          <w:lang w:eastAsia="en-US"/>
        </w:rPr>
      </w:pPr>
    </w:p>
    <w:p w:rsidR="00F930DA" w:rsidRPr="00F930DA" w:rsidRDefault="00F930DA" w:rsidP="00F930DA">
      <w:pPr>
        <w:autoSpaceDE w:val="0"/>
        <w:autoSpaceDN w:val="0"/>
        <w:adjustRightInd w:val="0"/>
        <w:spacing w:after="160" w:line="259" w:lineRule="auto"/>
        <w:outlineLvl w:val="0"/>
        <w:rPr>
          <w:rFonts w:eastAsia="Calibri"/>
          <w:sz w:val="28"/>
          <w:szCs w:val="28"/>
          <w:lang w:eastAsia="en-US"/>
        </w:rPr>
      </w:pPr>
    </w:p>
    <w:p w:rsidR="00F930DA" w:rsidRPr="00F930DA" w:rsidRDefault="00F930DA" w:rsidP="00F930DA">
      <w:pPr>
        <w:autoSpaceDE w:val="0"/>
        <w:autoSpaceDN w:val="0"/>
        <w:adjustRightInd w:val="0"/>
        <w:spacing w:after="160" w:line="259" w:lineRule="auto"/>
        <w:outlineLvl w:val="0"/>
        <w:rPr>
          <w:rFonts w:eastAsia="Calibri"/>
          <w:sz w:val="28"/>
          <w:szCs w:val="28"/>
          <w:lang w:eastAsia="en-US"/>
        </w:rPr>
      </w:pPr>
    </w:p>
    <w:p w:rsidR="00F930DA" w:rsidRPr="00F930DA" w:rsidRDefault="00F930DA" w:rsidP="00F930DA">
      <w:pPr>
        <w:autoSpaceDE w:val="0"/>
        <w:autoSpaceDN w:val="0"/>
        <w:adjustRightInd w:val="0"/>
        <w:spacing w:after="160" w:line="259" w:lineRule="auto"/>
        <w:outlineLvl w:val="0"/>
        <w:rPr>
          <w:rFonts w:eastAsia="Calibri"/>
          <w:sz w:val="28"/>
          <w:szCs w:val="28"/>
          <w:lang w:eastAsia="en-US"/>
        </w:rPr>
      </w:pPr>
      <w:r w:rsidRPr="00F930DA">
        <w:rPr>
          <w:rFonts w:eastAsia="Calibri"/>
          <w:sz w:val="28"/>
          <w:szCs w:val="28"/>
          <w:lang w:eastAsia="en-US"/>
        </w:rPr>
        <w:t>_________________________________________________/________________/</w:t>
      </w:r>
    </w:p>
    <w:p w:rsidR="00F930DA" w:rsidRPr="00F930DA" w:rsidRDefault="00F930DA" w:rsidP="00F930DA">
      <w:pPr>
        <w:spacing w:after="160" w:line="259" w:lineRule="auto"/>
        <w:rPr>
          <w:rFonts w:eastAsia="Calibri"/>
          <w:sz w:val="22"/>
          <w:szCs w:val="22"/>
          <w:lang w:eastAsia="en-US"/>
        </w:rPr>
      </w:pPr>
      <w:r w:rsidRPr="00F930DA">
        <w:rPr>
          <w:rFonts w:eastAsia="Calibri"/>
          <w:sz w:val="22"/>
          <w:szCs w:val="22"/>
          <w:lang w:eastAsia="en-US"/>
        </w:rPr>
        <w:t xml:space="preserve">                                                (ФИО руководителя)                                              (подпись, печать)</w:t>
      </w:r>
    </w:p>
    <w:p w:rsidR="00F930DA" w:rsidRPr="00F930DA" w:rsidRDefault="00F930DA" w:rsidP="00F930DA">
      <w:pPr>
        <w:spacing w:after="160" w:line="259" w:lineRule="auto"/>
        <w:rPr>
          <w:rFonts w:eastAsia="Calibri"/>
          <w:sz w:val="22"/>
          <w:szCs w:val="22"/>
          <w:lang w:eastAsia="en-US"/>
        </w:rPr>
      </w:pPr>
    </w:p>
    <w:p w:rsidR="00F930DA" w:rsidRPr="00F930DA" w:rsidRDefault="00F930DA" w:rsidP="00F930DA">
      <w:pPr>
        <w:spacing w:after="160" w:line="259" w:lineRule="auto"/>
        <w:rPr>
          <w:rFonts w:eastAsia="Calibri"/>
          <w:sz w:val="22"/>
          <w:szCs w:val="22"/>
          <w:lang w:eastAsia="en-US"/>
        </w:rPr>
      </w:pPr>
    </w:p>
    <w:p w:rsidR="00F930DA" w:rsidRPr="00F930DA" w:rsidRDefault="00F930DA" w:rsidP="00F930DA">
      <w:pPr>
        <w:spacing w:after="160" w:line="259" w:lineRule="auto"/>
        <w:rPr>
          <w:rFonts w:eastAsia="Calibri"/>
          <w:sz w:val="22"/>
          <w:szCs w:val="22"/>
          <w:lang w:eastAsia="en-US"/>
        </w:rPr>
      </w:pPr>
    </w:p>
    <w:p w:rsidR="00F930DA" w:rsidRPr="00F930DA" w:rsidRDefault="00F930DA" w:rsidP="00F930DA">
      <w:pPr>
        <w:spacing w:after="160" w:line="259" w:lineRule="auto"/>
        <w:rPr>
          <w:rFonts w:eastAsia="Calibri"/>
          <w:sz w:val="22"/>
          <w:szCs w:val="22"/>
          <w:lang w:eastAsia="en-US"/>
        </w:rPr>
      </w:pPr>
    </w:p>
    <w:p w:rsidR="00F930DA" w:rsidRPr="00F930DA" w:rsidRDefault="00F930DA" w:rsidP="00F930DA">
      <w:pPr>
        <w:spacing w:after="160" w:line="259" w:lineRule="auto"/>
        <w:rPr>
          <w:rFonts w:eastAsia="Calibri"/>
          <w:sz w:val="22"/>
          <w:szCs w:val="22"/>
          <w:lang w:eastAsia="en-US"/>
        </w:rPr>
      </w:pPr>
    </w:p>
    <w:p w:rsidR="00F930DA" w:rsidRPr="00F930DA" w:rsidRDefault="00F930DA" w:rsidP="00F930DA">
      <w:pPr>
        <w:spacing w:after="160" w:line="259" w:lineRule="auto"/>
        <w:rPr>
          <w:rFonts w:asciiTheme="minorHAnsi" w:eastAsia="Calibri" w:hAnsiTheme="minorHAnsi" w:cstheme="minorBidi"/>
          <w:sz w:val="22"/>
          <w:szCs w:val="22"/>
          <w:lang w:eastAsia="en-US"/>
        </w:rPr>
      </w:pPr>
    </w:p>
    <w:p w:rsidR="00F930DA" w:rsidRPr="00F930DA" w:rsidRDefault="00F930DA" w:rsidP="00F930DA">
      <w:pPr>
        <w:spacing w:after="160" w:line="259" w:lineRule="auto"/>
        <w:rPr>
          <w:rFonts w:asciiTheme="minorHAnsi" w:eastAsia="Calibri" w:hAnsiTheme="minorHAnsi" w:cstheme="minorBidi"/>
          <w:sz w:val="22"/>
          <w:szCs w:val="22"/>
          <w:lang w:eastAsia="en-US"/>
        </w:rPr>
      </w:pPr>
    </w:p>
    <w:p w:rsidR="00F930DA" w:rsidRPr="00F930DA" w:rsidRDefault="00F930DA" w:rsidP="00F930DA">
      <w:pPr>
        <w:pageBreakBefore/>
        <w:tabs>
          <w:tab w:val="left" w:pos="9639"/>
        </w:tabs>
        <w:jc w:val="right"/>
        <w:rPr>
          <w:sz w:val="26"/>
          <w:szCs w:val="26"/>
        </w:rPr>
      </w:pPr>
      <w:r w:rsidRPr="00F930DA">
        <w:rPr>
          <w:sz w:val="26"/>
          <w:szCs w:val="26"/>
        </w:rPr>
        <w:lastRenderedPageBreak/>
        <w:t xml:space="preserve">                                                                                                                       Приложение № 3     к аукционной документации</w:t>
      </w:r>
    </w:p>
    <w:p w:rsidR="00F930DA" w:rsidRPr="00F930DA" w:rsidRDefault="00F930DA" w:rsidP="00F930DA">
      <w:pPr>
        <w:ind w:right="-2"/>
        <w:jc w:val="right"/>
        <w:outlineLvl w:val="0"/>
        <w:rPr>
          <w:sz w:val="26"/>
          <w:szCs w:val="26"/>
        </w:rPr>
      </w:pPr>
    </w:p>
    <w:p w:rsidR="00F930DA" w:rsidRPr="00F930DA" w:rsidRDefault="00F930DA" w:rsidP="00F930DA">
      <w:pPr>
        <w:ind w:right="-2"/>
        <w:jc w:val="right"/>
        <w:outlineLvl w:val="0"/>
        <w:rPr>
          <w:sz w:val="26"/>
          <w:szCs w:val="26"/>
        </w:rPr>
      </w:pPr>
      <w:r w:rsidRPr="00F930DA">
        <w:rPr>
          <w:sz w:val="26"/>
          <w:szCs w:val="26"/>
        </w:rPr>
        <w:t>Проект договора</w:t>
      </w:r>
    </w:p>
    <w:p w:rsidR="00F930DA" w:rsidRPr="00F930DA" w:rsidRDefault="00F930DA" w:rsidP="00F930DA">
      <w:pPr>
        <w:ind w:right="-2"/>
        <w:jc w:val="right"/>
        <w:outlineLvl w:val="0"/>
        <w:rPr>
          <w:sz w:val="26"/>
          <w:szCs w:val="26"/>
        </w:rPr>
      </w:pPr>
    </w:p>
    <w:p w:rsidR="00F930DA" w:rsidRPr="00F930DA" w:rsidRDefault="00F930DA" w:rsidP="00F930DA">
      <w:pPr>
        <w:ind w:right="-2"/>
        <w:jc w:val="right"/>
        <w:outlineLvl w:val="0"/>
        <w:rPr>
          <w:sz w:val="26"/>
          <w:szCs w:val="26"/>
        </w:rPr>
      </w:pPr>
    </w:p>
    <w:p w:rsidR="00F930DA" w:rsidRPr="00F930DA" w:rsidRDefault="00F930DA" w:rsidP="00F930DA">
      <w:pPr>
        <w:jc w:val="right"/>
        <w:rPr>
          <w:b/>
          <w:sz w:val="24"/>
          <w:szCs w:val="24"/>
        </w:rPr>
      </w:pPr>
      <w:r w:rsidRPr="00F930DA">
        <w:rPr>
          <w:b/>
          <w:sz w:val="24"/>
          <w:szCs w:val="24"/>
        </w:rPr>
        <w:t xml:space="preserve">ПРОЕКТ </w:t>
      </w:r>
    </w:p>
    <w:p w:rsidR="00F930DA" w:rsidRPr="00F930DA" w:rsidRDefault="00F930DA" w:rsidP="00F930DA">
      <w:pPr>
        <w:keepNext/>
        <w:suppressAutoHyphens/>
        <w:jc w:val="center"/>
        <w:outlineLvl w:val="0"/>
        <w:rPr>
          <w:sz w:val="24"/>
          <w:szCs w:val="24"/>
          <w:u w:val="single"/>
          <w:lang w:val="x-none" w:eastAsia="ar-SA"/>
        </w:rPr>
      </w:pPr>
      <w:r w:rsidRPr="00F930DA">
        <w:rPr>
          <w:b/>
          <w:sz w:val="24"/>
          <w:szCs w:val="24"/>
          <w:lang w:val="x-none" w:eastAsia="ar-SA"/>
        </w:rPr>
        <w:t>Д О Г О В О Р № __</w:t>
      </w:r>
    </w:p>
    <w:p w:rsidR="00F930DA" w:rsidRPr="00F930DA" w:rsidRDefault="00F930DA" w:rsidP="00F930DA">
      <w:pPr>
        <w:jc w:val="center"/>
        <w:rPr>
          <w:b/>
          <w:sz w:val="24"/>
          <w:szCs w:val="24"/>
        </w:rPr>
      </w:pPr>
      <w:r w:rsidRPr="00F930DA">
        <w:rPr>
          <w:b/>
          <w:sz w:val="24"/>
          <w:szCs w:val="24"/>
        </w:rPr>
        <w:t>аренды муниципального  имущества</w:t>
      </w:r>
    </w:p>
    <w:p w:rsidR="00F930DA" w:rsidRPr="00F930DA" w:rsidRDefault="00F930DA" w:rsidP="00F930DA">
      <w:pPr>
        <w:tabs>
          <w:tab w:val="left" w:pos="142"/>
        </w:tabs>
        <w:jc w:val="center"/>
        <w:rPr>
          <w:sz w:val="24"/>
          <w:szCs w:val="24"/>
        </w:rPr>
      </w:pPr>
    </w:p>
    <w:p w:rsidR="00F930DA" w:rsidRPr="00F930DA" w:rsidRDefault="00F930DA" w:rsidP="00F930DA">
      <w:pPr>
        <w:tabs>
          <w:tab w:val="left" w:pos="142"/>
        </w:tabs>
        <w:jc w:val="both"/>
        <w:rPr>
          <w:sz w:val="24"/>
          <w:szCs w:val="24"/>
        </w:rPr>
      </w:pPr>
      <w:r w:rsidRPr="00F930DA">
        <w:rPr>
          <w:sz w:val="24"/>
          <w:szCs w:val="24"/>
        </w:rPr>
        <w:t>г. Тогучин                                                                                                   «___» ___________ 2023 г.</w:t>
      </w:r>
    </w:p>
    <w:p w:rsidR="00F930DA" w:rsidRPr="00F930DA" w:rsidRDefault="00F930DA" w:rsidP="00F930DA">
      <w:pPr>
        <w:tabs>
          <w:tab w:val="left" w:pos="540"/>
        </w:tabs>
        <w:suppressAutoHyphens/>
        <w:jc w:val="both"/>
        <w:rPr>
          <w:b/>
          <w:bCs/>
          <w:sz w:val="24"/>
          <w:szCs w:val="24"/>
          <w:lang w:eastAsia="ar-SA"/>
        </w:rPr>
      </w:pPr>
    </w:p>
    <w:p w:rsidR="00F930DA" w:rsidRPr="00F930DA" w:rsidRDefault="00F930DA" w:rsidP="00F930DA">
      <w:pPr>
        <w:suppressAutoHyphens/>
        <w:jc w:val="both"/>
        <w:rPr>
          <w:bCs/>
          <w:iCs/>
          <w:sz w:val="24"/>
          <w:szCs w:val="24"/>
          <w:lang w:eastAsia="ar-SA"/>
        </w:rPr>
      </w:pPr>
      <w:r w:rsidRPr="00F930DA">
        <w:rPr>
          <w:bCs/>
          <w:sz w:val="24"/>
          <w:szCs w:val="24"/>
          <w:lang w:eastAsia="ar-SA"/>
        </w:rPr>
        <w:t xml:space="preserve">Муниципальное казенное учреждение города Тогучина «Единая служба обеспечения жизнедеятельности населения» в лице директора Меньшова Виталия Викторовича, действующего на основании Устава, именуемое в дальнейшем «Арендодатель», с одной стороны, и _______________________________, в лице _________________________________, действующ___ на основании ________________________, именуем__ в дальнейшем «Арендатор», при совместном упоминании именуемые «Стороны», а каждый в отдельности – «Сторона», - в соответствии с протоколом о результатах аукциона на право заключения договора аренды муниципального имущества от _____________ заключили настоящий </w:t>
      </w:r>
      <w:r w:rsidRPr="00F930DA">
        <w:rPr>
          <w:bCs/>
          <w:iCs/>
          <w:sz w:val="24"/>
          <w:szCs w:val="24"/>
          <w:lang w:eastAsia="ar-SA"/>
        </w:rPr>
        <w:t>договор аренды муниципального имущества (далее – «Договор») о нижеследующем.</w:t>
      </w:r>
    </w:p>
    <w:p w:rsidR="00F930DA" w:rsidRPr="00F930DA" w:rsidRDefault="00F930DA" w:rsidP="00F930DA">
      <w:pPr>
        <w:suppressAutoHyphens/>
        <w:jc w:val="both"/>
        <w:rPr>
          <w:bCs/>
          <w:iCs/>
          <w:sz w:val="24"/>
          <w:szCs w:val="24"/>
          <w:lang w:eastAsia="ar-SA"/>
        </w:rPr>
      </w:pPr>
    </w:p>
    <w:p w:rsidR="00F930DA" w:rsidRPr="00F930DA" w:rsidRDefault="00F930DA" w:rsidP="00F930DA">
      <w:pPr>
        <w:jc w:val="center"/>
        <w:rPr>
          <w:b/>
          <w:sz w:val="24"/>
          <w:szCs w:val="24"/>
        </w:rPr>
      </w:pPr>
      <w:r w:rsidRPr="00F930DA">
        <w:rPr>
          <w:b/>
          <w:sz w:val="24"/>
          <w:szCs w:val="24"/>
        </w:rPr>
        <w:t>1. ПРЕДМЕТ ДОГОВОРА</w:t>
      </w:r>
    </w:p>
    <w:p w:rsidR="00F930DA" w:rsidRPr="00F930DA" w:rsidRDefault="00F930DA" w:rsidP="00F930DA">
      <w:pPr>
        <w:jc w:val="both"/>
        <w:rPr>
          <w:sz w:val="24"/>
          <w:szCs w:val="24"/>
        </w:rPr>
      </w:pPr>
    </w:p>
    <w:p w:rsidR="00F930DA" w:rsidRPr="00F930DA" w:rsidRDefault="00F930DA" w:rsidP="00F930DA">
      <w:pPr>
        <w:jc w:val="both"/>
        <w:rPr>
          <w:sz w:val="24"/>
          <w:szCs w:val="24"/>
        </w:rPr>
      </w:pPr>
      <w:r w:rsidRPr="00F930DA">
        <w:rPr>
          <w:sz w:val="24"/>
          <w:szCs w:val="24"/>
        </w:rPr>
        <w:t>1.1. Арендодатель передает Арендатору, а Арендатор принимает в арендное пользование муниципальное движимое имущество (далее - Имущество) согласно Приложению к настоящему Договору.</w:t>
      </w:r>
    </w:p>
    <w:p w:rsidR="00F930DA" w:rsidRPr="00F930DA" w:rsidRDefault="00F930DA" w:rsidP="00F930DA">
      <w:pPr>
        <w:tabs>
          <w:tab w:val="left" w:pos="540"/>
        </w:tabs>
        <w:suppressAutoHyphens/>
        <w:jc w:val="both"/>
        <w:rPr>
          <w:bCs/>
          <w:sz w:val="24"/>
          <w:szCs w:val="24"/>
          <w:lang w:eastAsia="ar-SA"/>
        </w:rPr>
      </w:pPr>
      <w:r w:rsidRPr="00F930DA">
        <w:rPr>
          <w:bCs/>
          <w:sz w:val="24"/>
          <w:szCs w:val="24"/>
          <w:lang w:eastAsia="ar-SA"/>
        </w:rPr>
        <w:t>1.2. Имущество передается в арендное пользование с _________ по _________.</w:t>
      </w:r>
    </w:p>
    <w:p w:rsidR="00F930DA" w:rsidRPr="00F930DA" w:rsidRDefault="00F930DA" w:rsidP="00F930DA">
      <w:pPr>
        <w:jc w:val="center"/>
        <w:rPr>
          <w:b/>
          <w:sz w:val="24"/>
          <w:szCs w:val="24"/>
        </w:rPr>
      </w:pPr>
    </w:p>
    <w:p w:rsidR="00F930DA" w:rsidRPr="00F930DA" w:rsidRDefault="00F930DA" w:rsidP="00F930DA">
      <w:pPr>
        <w:jc w:val="center"/>
        <w:rPr>
          <w:b/>
          <w:sz w:val="24"/>
          <w:szCs w:val="24"/>
        </w:rPr>
      </w:pPr>
      <w:r w:rsidRPr="00F930DA">
        <w:rPr>
          <w:b/>
          <w:sz w:val="24"/>
          <w:szCs w:val="24"/>
        </w:rPr>
        <w:t>2. ОБЯЗАННОСТИ СТОРОН</w:t>
      </w:r>
    </w:p>
    <w:p w:rsidR="00F930DA" w:rsidRPr="00F930DA" w:rsidRDefault="00F930DA" w:rsidP="00F930DA">
      <w:pPr>
        <w:tabs>
          <w:tab w:val="left" w:pos="540"/>
        </w:tabs>
        <w:suppressAutoHyphens/>
        <w:jc w:val="both"/>
        <w:rPr>
          <w:bCs/>
          <w:sz w:val="24"/>
          <w:szCs w:val="24"/>
          <w:lang w:eastAsia="ar-SA"/>
        </w:rPr>
      </w:pPr>
    </w:p>
    <w:p w:rsidR="00F930DA" w:rsidRPr="00F930DA" w:rsidRDefault="00F930DA" w:rsidP="00F930DA">
      <w:pPr>
        <w:tabs>
          <w:tab w:val="left" w:pos="540"/>
        </w:tabs>
        <w:suppressAutoHyphens/>
        <w:jc w:val="both"/>
        <w:rPr>
          <w:bCs/>
          <w:sz w:val="24"/>
          <w:szCs w:val="24"/>
          <w:lang w:eastAsia="ar-SA"/>
        </w:rPr>
      </w:pPr>
      <w:r w:rsidRPr="00F930DA">
        <w:rPr>
          <w:bCs/>
          <w:sz w:val="24"/>
          <w:szCs w:val="24"/>
          <w:lang w:eastAsia="ar-SA"/>
        </w:rPr>
        <w:t>2.1. Арендодатель обязуется передать Арендатору в аренду Имущество в соответствии с п. 1.1 Договора по акту приема-передачи (Приложение).</w:t>
      </w:r>
    </w:p>
    <w:p w:rsidR="00F930DA" w:rsidRPr="00F930DA" w:rsidRDefault="00F930DA" w:rsidP="00F930DA">
      <w:pPr>
        <w:jc w:val="both"/>
        <w:rPr>
          <w:sz w:val="24"/>
          <w:szCs w:val="24"/>
        </w:rPr>
      </w:pPr>
      <w:r w:rsidRPr="00F930DA">
        <w:rPr>
          <w:sz w:val="24"/>
          <w:szCs w:val="24"/>
        </w:rPr>
        <w:t>2.2. Арендатор обязуется:</w:t>
      </w:r>
    </w:p>
    <w:p w:rsidR="00F930DA" w:rsidRPr="00F930DA" w:rsidRDefault="00F930DA" w:rsidP="00F930DA">
      <w:pPr>
        <w:jc w:val="both"/>
        <w:rPr>
          <w:sz w:val="24"/>
          <w:szCs w:val="24"/>
        </w:rPr>
      </w:pPr>
      <w:r w:rsidRPr="00F930DA">
        <w:rPr>
          <w:sz w:val="24"/>
          <w:szCs w:val="24"/>
        </w:rPr>
        <w:t>- принять Имущество по акту приема-передачи;</w:t>
      </w:r>
    </w:p>
    <w:p w:rsidR="00F930DA" w:rsidRPr="00F930DA" w:rsidRDefault="00F930DA" w:rsidP="00F930DA">
      <w:pPr>
        <w:jc w:val="both"/>
        <w:rPr>
          <w:sz w:val="24"/>
          <w:szCs w:val="24"/>
        </w:rPr>
      </w:pPr>
      <w:r w:rsidRPr="00F930DA">
        <w:rPr>
          <w:sz w:val="24"/>
          <w:szCs w:val="24"/>
        </w:rPr>
        <w:t>- обеспечить эксплуатацию и использование Имущества в соответствии с его назначением;</w:t>
      </w:r>
    </w:p>
    <w:p w:rsidR="00F930DA" w:rsidRPr="00F930DA" w:rsidRDefault="00F930DA" w:rsidP="00F930DA">
      <w:pPr>
        <w:jc w:val="both"/>
        <w:rPr>
          <w:sz w:val="24"/>
          <w:szCs w:val="24"/>
        </w:rPr>
      </w:pPr>
      <w:r w:rsidRPr="00F930DA">
        <w:rPr>
          <w:sz w:val="24"/>
          <w:szCs w:val="24"/>
        </w:rPr>
        <w:t>- обеспечить безопасность эксплуатации Имущества и нести предусмотренную законом ответственность за нарушение норм безопасности;</w:t>
      </w:r>
    </w:p>
    <w:p w:rsidR="00F930DA" w:rsidRPr="00F930DA" w:rsidRDefault="00F930DA" w:rsidP="00F930DA">
      <w:pPr>
        <w:jc w:val="both"/>
        <w:rPr>
          <w:sz w:val="24"/>
          <w:szCs w:val="24"/>
        </w:rPr>
      </w:pPr>
      <w:r w:rsidRPr="00F930DA">
        <w:rPr>
          <w:sz w:val="24"/>
          <w:szCs w:val="24"/>
        </w:rPr>
        <w:t>-</w:t>
      </w:r>
      <w:r w:rsidRPr="00F930DA">
        <w:rPr>
          <w:bCs/>
          <w:sz w:val="24"/>
          <w:szCs w:val="24"/>
          <w:shd w:val="clear" w:color="auto" w:fill="FFFFFF"/>
        </w:rPr>
        <w:t xml:space="preserve"> разработать и разместить на используемом земельном участке правила пользования </w:t>
      </w:r>
      <w:r w:rsidRPr="00F930DA">
        <w:rPr>
          <w:sz w:val="24"/>
          <w:szCs w:val="24"/>
        </w:rPr>
        <w:t>Имуществом;</w:t>
      </w:r>
    </w:p>
    <w:p w:rsidR="00F930DA" w:rsidRPr="00F930DA" w:rsidRDefault="00F930DA" w:rsidP="00F930DA">
      <w:pPr>
        <w:jc w:val="both"/>
        <w:rPr>
          <w:sz w:val="24"/>
          <w:szCs w:val="24"/>
        </w:rPr>
      </w:pPr>
      <w:r w:rsidRPr="00F930DA">
        <w:rPr>
          <w:sz w:val="24"/>
          <w:szCs w:val="24"/>
        </w:rPr>
        <w:t>- в течение всего срока действия настоящего Договора поддерживать арендуемое Имущество в надлежащем техническом состоянии, осуществлять его текущий ремонт, включая замену запасных частей и расходных материалов;</w:t>
      </w:r>
    </w:p>
    <w:p w:rsidR="00F930DA" w:rsidRPr="00F930DA" w:rsidRDefault="00F930DA" w:rsidP="00F930DA">
      <w:pPr>
        <w:jc w:val="both"/>
        <w:rPr>
          <w:sz w:val="24"/>
          <w:szCs w:val="24"/>
        </w:rPr>
      </w:pPr>
      <w:r w:rsidRPr="00F930DA">
        <w:rPr>
          <w:sz w:val="24"/>
          <w:szCs w:val="24"/>
        </w:rPr>
        <w:t>- возвратить Арендодателю арендуемое Имущество в двухдневный срок со дня истечения срока действия (расторжения) настоящего Договора по акту приема-передачи в надлежащем, исправном техническом состоянии.</w:t>
      </w:r>
    </w:p>
    <w:p w:rsidR="00F930DA" w:rsidRPr="00F930DA" w:rsidRDefault="00F930DA" w:rsidP="00F930DA">
      <w:pPr>
        <w:jc w:val="both"/>
        <w:rPr>
          <w:sz w:val="24"/>
          <w:szCs w:val="24"/>
        </w:rPr>
      </w:pPr>
    </w:p>
    <w:p w:rsidR="00F930DA" w:rsidRPr="00F930DA" w:rsidRDefault="00F930DA" w:rsidP="00F930DA">
      <w:pPr>
        <w:jc w:val="center"/>
        <w:rPr>
          <w:b/>
          <w:sz w:val="24"/>
          <w:szCs w:val="24"/>
        </w:rPr>
      </w:pPr>
      <w:r w:rsidRPr="00F930DA">
        <w:rPr>
          <w:b/>
          <w:sz w:val="24"/>
          <w:szCs w:val="24"/>
        </w:rPr>
        <w:t>3. ПЛАТЕЖИ И РАСЧЕТЫ ПО ДОГОВОРУ</w:t>
      </w:r>
    </w:p>
    <w:p w:rsidR="00F930DA" w:rsidRPr="00F930DA" w:rsidRDefault="00F930DA" w:rsidP="00F930DA">
      <w:pPr>
        <w:shd w:val="clear" w:color="auto" w:fill="FFFFFF"/>
        <w:jc w:val="both"/>
        <w:rPr>
          <w:sz w:val="24"/>
          <w:szCs w:val="24"/>
        </w:rPr>
      </w:pPr>
    </w:p>
    <w:p w:rsidR="00F930DA" w:rsidRPr="00F930DA" w:rsidRDefault="00F930DA" w:rsidP="00F930DA">
      <w:pPr>
        <w:shd w:val="clear" w:color="auto" w:fill="FFFFFF"/>
        <w:jc w:val="both"/>
        <w:rPr>
          <w:sz w:val="24"/>
          <w:szCs w:val="24"/>
        </w:rPr>
      </w:pPr>
      <w:r w:rsidRPr="00F930DA">
        <w:rPr>
          <w:sz w:val="24"/>
          <w:szCs w:val="24"/>
        </w:rPr>
        <w:t xml:space="preserve">3.1. Арендная плата за пользование Имуществом устанавливается в соответствии с отчетом об оценке, произведенной независимым оценщиком, протоколом аукциона от______________. </w:t>
      </w:r>
    </w:p>
    <w:p w:rsidR="00F930DA" w:rsidRPr="00F930DA" w:rsidRDefault="00F930DA" w:rsidP="00F930DA">
      <w:pPr>
        <w:jc w:val="both"/>
        <w:rPr>
          <w:sz w:val="24"/>
          <w:szCs w:val="24"/>
        </w:rPr>
      </w:pPr>
      <w:r w:rsidRPr="00F930DA">
        <w:rPr>
          <w:sz w:val="24"/>
          <w:szCs w:val="24"/>
        </w:rPr>
        <w:t xml:space="preserve">3.2. Размер ежемесячной арендной платы с учетом НДС составляет _______ (________________) руб. _______ коп. </w:t>
      </w:r>
    </w:p>
    <w:p w:rsidR="00F930DA" w:rsidRPr="00F930DA" w:rsidRDefault="00F930DA" w:rsidP="00F930DA">
      <w:pPr>
        <w:jc w:val="both"/>
        <w:rPr>
          <w:sz w:val="24"/>
          <w:szCs w:val="24"/>
        </w:rPr>
      </w:pPr>
      <w:r w:rsidRPr="00F930DA">
        <w:rPr>
          <w:sz w:val="24"/>
          <w:szCs w:val="24"/>
        </w:rPr>
        <w:lastRenderedPageBreak/>
        <w:t>3.3. Задаток, внесенный в соответствии с условиями аукциона, в сумме _______ (________________) руб. ___ коп. засчитывается в счет погашения арендной платы.</w:t>
      </w:r>
    </w:p>
    <w:p w:rsidR="00F930DA" w:rsidRPr="00F930DA" w:rsidRDefault="00F930DA" w:rsidP="00F930DA">
      <w:pPr>
        <w:jc w:val="both"/>
        <w:rPr>
          <w:sz w:val="24"/>
          <w:szCs w:val="24"/>
        </w:rPr>
      </w:pPr>
      <w:r w:rsidRPr="00F930DA">
        <w:rPr>
          <w:sz w:val="24"/>
          <w:szCs w:val="24"/>
        </w:rPr>
        <w:t>3.4. Арендная плата вносятся Арендатором в безналичной форме ежемесячно в срок до 10 числа отчетного месяца по следующим реквизитам:</w:t>
      </w:r>
    </w:p>
    <w:p w:rsidR="00F930DA" w:rsidRPr="00F930DA" w:rsidRDefault="00F930DA" w:rsidP="00F930DA">
      <w:pPr>
        <w:suppressAutoHyphens/>
        <w:jc w:val="both"/>
        <w:rPr>
          <w:sz w:val="24"/>
          <w:szCs w:val="24"/>
          <w:lang w:eastAsia="zh-CN"/>
        </w:rPr>
      </w:pPr>
      <w:r w:rsidRPr="00F930DA">
        <w:rPr>
          <w:iCs/>
          <w:sz w:val="24"/>
          <w:szCs w:val="24"/>
          <w:lang w:eastAsia="zh-CN"/>
        </w:rPr>
        <w:t>УФК по Новосибирской области (администрация города Тогучина Тогучинского района Новосибирской области) ИНН 5438106338, КПП 543801001, ОКТМО 50652101001, ОКАТО 50252501000, ЕКС 40102810445370000043, КС 03100643000000015100 Сибирское ГУ Банка России//УФК по Новосибирской области г. Новосибирск, код бюджетной классификации 55511105035130000120, наименование платежа: «Арендная плата по договору аренды № _______________________</w:t>
      </w:r>
    </w:p>
    <w:p w:rsidR="00F930DA" w:rsidRPr="00F930DA" w:rsidRDefault="00F930DA" w:rsidP="00F930DA">
      <w:pPr>
        <w:jc w:val="both"/>
        <w:rPr>
          <w:sz w:val="24"/>
          <w:szCs w:val="24"/>
        </w:rPr>
      </w:pPr>
      <w:r w:rsidRPr="00F930DA">
        <w:rPr>
          <w:sz w:val="24"/>
          <w:szCs w:val="24"/>
        </w:rPr>
        <w:t>В течение 7 дней после срока оплаты, указанного в настоящем пункте Договора, Арендатор обязан предоставить Арендодателю копию платежного поручения перечисления арендной платы. В случае, если Договор заключен не в первый день календарного месяца, первый платеж должен быть внесен Арендатором в течение 10 дней со дня заключения Договора.</w:t>
      </w:r>
    </w:p>
    <w:p w:rsidR="00F930DA" w:rsidRPr="00F930DA" w:rsidRDefault="00F930DA" w:rsidP="00F930DA">
      <w:pPr>
        <w:shd w:val="clear" w:color="auto" w:fill="FFFFFF"/>
        <w:jc w:val="both"/>
        <w:rPr>
          <w:sz w:val="24"/>
          <w:szCs w:val="24"/>
        </w:rPr>
      </w:pPr>
      <w:r w:rsidRPr="00F930DA">
        <w:rPr>
          <w:sz w:val="24"/>
          <w:szCs w:val="24"/>
        </w:rPr>
        <w:t>3.5. Датой платежа считается дата списания денежных средств с расчетного счета Арендатора.</w:t>
      </w:r>
    </w:p>
    <w:p w:rsidR="00F930DA" w:rsidRPr="00F930DA" w:rsidRDefault="00F930DA" w:rsidP="00F930DA">
      <w:pPr>
        <w:shd w:val="clear" w:color="auto" w:fill="FFFFFF"/>
        <w:jc w:val="both"/>
        <w:rPr>
          <w:sz w:val="24"/>
          <w:szCs w:val="24"/>
        </w:rPr>
      </w:pPr>
    </w:p>
    <w:p w:rsidR="00F930DA" w:rsidRPr="00F930DA" w:rsidRDefault="00F930DA" w:rsidP="00F930DA">
      <w:pPr>
        <w:jc w:val="center"/>
        <w:rPr>
          <w:b/>
          <w:sz w:val="24"/>
          <w:szCs w:val="24"/>
        </w:rPr>
      </w:pPr>
      <w:r w:rsidRPr="00F930DA">
        <w:rPr>
          <w:b/>
          <w:sz w:val="24"/>
          <w:szCs w:val="24"/>
        </w:rPr>
        <w:t>4. ОТВЕТСТВЕННОСТЬ СТОРОН</w:t>
      </w:r>
    </w:p>
    <w:p w:rsidR="00F930DA" w:rsidRPr="00F930DA" w:rsidRDefault="00F930DA" w:rsidP="00F930DA">
      <w:pPr>
        <w:jc w:val="both"/>
        <w:rPr>
          <w:sz w:val="24"/>
          <w:szCs w:val="24"/>
        </w:rPr>
      </w:pPr>
    </w:p>
    <w:p w:rsidR="00F930DA" w:rsidRPr="00F930DA" w:rsidRDefault="00F930DA" w:rsidP="00F930DA">
      <w:pPr>
        <w:jc w:val="both"/>
        <w:rPr>
          <w:sz w:val="24"/>
          <w:szCs w:val="24"/>
        </w:rPr>
      </w:pPr>
      <w:r w:rsidRPr="00F930DA">
        <w:rPr>
          <w:sz w:val="24"/>
          <w:szCs w:val="24"/>
        </w:rPr>
        <w:t>4.1. Ответственность Сторон по настоящему Договору регулируется действующим законодательством.</w:t>
      </w:r>
    </w:p>
    <w:p w:rsidR="00F930DA" w:rsidRPr="00F930DA" w:rsidRDefault="00F930DA" w:rsidP="00F930DA">
      <w:pPr>
        <w:jc w:val="both"/>
        <w:rPr>
          <w:sz w:val="24"/>
          <w:szCs w:val="24"/>
        </w:rPr>
      </w:pPr>
      <w:r w:rsidRPr="00F930DA">
        <w:rPr>
          <w:sz w:val="24"/>
          <w:szCs w:val="24"/>
        </w:rPr>
        <w:t>4.2. При порче арендованного Имущества, возникшей по вине Арендатора, последний устраняет причиненный ущерб за счет собственных средств.</w:t>
      </w:r>
    </w:p>
    <w:p w:rsidR="00F930DA" w:rsidRPr="00F930DA" w:rsidRDefault="00F930DA" w:rsidP="00F930DA">
      <w:pPr>
        <w:jc w:val="both"/>
        <w:rPr>
          <w:sz w:val="24"/>
          <w:szCs w:val="24"/>
        </w:rPr>
      </w:pPr>
      <w:r w:rsidRPr="00F930DA">
        <w:rPr>
          <w:sz w:val="24"/>
          <w:szCs w:val="24"/>
        </w:rPr>
        <w:t>4.3. В случае просрочки арендного платежа Арендатор уплачивает пени в размере 0,1% (одной десятой процента) от суммы долга за каждый день просрочки.</w:t>
      </w:r>
    </w:p>
    <w:p w:rsidR="00F930DA" w:rsidRPr="00F930DA" w:rsidRDefault="00F930DA" w:rsidP="00F930DA">
      <w:pPr>
        <w:jc w:val="both"/>
        <w:rPr>
          <w:b/>
          <w:sz w:val="24"/>
          <w:szCs w:val="24"/>
        </w:rPr>
      </w:pPr>
    </w:p>
    <w:p w:rsidR="00F930DA" w:rsidRPr="00F930DA" w:rsidRDefault="00F930DA" w:rsidP="00F930DA">
      <w:pPr>
        <w:jc w:val="center"/>
        <w:rPr>
          <w:b/>
          <w:sz w:val="24"/>
          <w:szCs w:val="24"/>
        </w:rPr>
      </w:pPr>
      <w:r w:rsidRPr="00F930DA">
        <w:rPr>
          <w:b/>
          <w:sz w:val="24"/>
          <w:szCs w:val="24"/>
        </w:rPr>
        <w:t>5. ИЗМЕНЕНИЕ И РАСТОРЖЕНИЕ ДОГОВОРА</w:t>
      </w:r>
    </w:p>
    <w:p w:rsidR="00F930DA" w:rsidRPr="00F930DA" w:rsidRDefault="00F930DA" w:rsidP="00F930DA">
      <w:pPr>
        <w:widowControl w:val="0"/>
        <w:shd w:val="clear" w:color="auto" w:fill="FFFFFF"/>
        <w:tabs>
          <w:tab w:val="left" w:pos="1128"/>
        </w:tabs>
        <w:autoSpaceDE w:val="0"/>
        <w:autoSpaceDN w:val="0"/>
        <w:adjustRightInd w:val="0"/>
        <w:jc w:val="both"/>
        <w:rPr>
          <w:spacing w:val="1"/>
          <w:sz w:val="24"/>
          <w:szCs w:val="24"/>
        </w:rPr>
      </w:pPr>
    </w:p>
    <w:p w:rsidR="00F930DA" w:rsidRPr="00F930DA" w:rsidRDefault="00F930DA" w:rsidP="00F930DA">
      <w:pPr>
        <w:widowControl w:val="0"/>
        <w:shd w:val="clear" w:color="auto" w:fill="FFFFFF"/>
        <w:tabs>
          <w:tab w:val="left" w:pos="1128"/>
        </w:tabs>
        <w:autoSpaceDE w:val="0"/>
        <w:autoSpaceDN w:val="0"/>
        <w:adjustRightInd w:val="0"/>
        <w:jc w:val="both"/>
        <w:rPr>
          <w:spacing w:val="-9"/>
          <w:sz w:val="24"/>
          <w:szCs w:val="24"/>
        </w:rPr>
      </w:pPr>
      <w:r w:rsidRPr="00F930DA">
        <w:rPr>
          <w:spacing w:val="1"/>
          <w:sz w:val="24"/>
          <w:szCs w:val="24"/>
        </w:rPr>
        <w:t>5.1. Изменение условий настоящего Договора и его расторжение допускаются по соглашению Сторон.</w:t>
      </w:r>
    </w:p>
    <w:p w:rsidR="00F930DA" w:rsidRPr="00F930DA" w:rsidRDefault="00F930DA" w:rsidP="00F930DA">
      <w:pPr>
        <w:widowControl w:val="0"/>
        <w:shd w:val="clear" w:color="auto" w:fill="FFFFFF"/>
        <w:tabs>
          <w:tab w:val="left" w:pos="0"/>
        </w:tabs>
        <w:autoSpaceDE w:val="0"/>
        <w:autoSpaceDN w:val="0"/>
        <w:adjustRightInd w:val="0"/>
        <w:contextualSpacing/>
        <w:jc w:val="both"/>
        <w:rPr>
          <w:spacing w:val="-9"/>
          <w:sz w:val="24"/>
          <w:szCs w:val="24"/>
        </w:rPr>
      </w:pPr>
      <w:r w:rsidRPr="00F930DA">
        <w:rPr>
          <w:spacing w:val="1"/>
          <w:sz w:val="24"/>
          <w:szCs w:val="24"/>
        </w:rPr>
        <w:t>5.2. Арендодатель</w:t>
      </w:r>
      <w:r w:rsidRPr="00F930DA">
        <w:rPr>
          <w:sz w:val="24"/>
          <w:szCs w:val="24"/>
        </w:rPr>
        <w:t xml:space="preserve"> вправе досрочно расторгнуть настоящий Договор в следующих случаях:</w:t>
      </w:r>
    </w:p>
    <w:p w:rsidR="00F930DA" w:rsidRPr="00F930DA" w:rsidRDefault="00F930DA" w:rsidP="00F930DA">
      <w:pPr>
        <w:widowControl w:val="0"/>
        <w:shd w:val="clear" w:color="auto" w:fill="FFFFFF"/>
        <w:tabs>
          <w:tab w:val="left" w:pos="0"/>
        </w:tabs>
        <w:jc w:val="both"/>
        <w:rPr>
          <w:spacing w:val="-1"/>
          <w:sz w:val="24"/>
          <w:szCs w:val="24"/>
        </w:rPr>
      </w:pPr>
      <w:r w:rsidRPr="00F930DA">
        <w:rPr>
          <w:spacing w:val="-6"/>
          <w:sz w:val="24"/>
          <w:szCs w:val="24"/>
        </w:rPr>
        <w:t>- А</w:t>
      </w:r>
      <w:r w:rsidRPr="00F930DA">
        <w:rPr>
          <w:spacing w:val="-1"/>
          <w:sz w:val="24"/>
          <w:szCs w:val="24"/>
        </w:rPr>
        <w:t>рендатор использует арендованное Имущество с существенным нарушением эксплуатационных характеристик, что приводит к ухудшению качественного состояния арендованного Имущества;</w:t>
      </w:r>
    </w:p>
    <w:p w:rsidR="00F930DA" w:rsidRPr="00F930DA" w:rsidRDefault="00F930DA" w:rsidP="00F930DA">
      <w:pPr>
        <w:shd w:val="clear" w:color="auto" w:fill="FFFFFF"/>
        <w:tabs>
          <w:tab w:val="left" w:pos="1531"/>
        </w:tabs>
        <w:jc w:val="both"/>
        <w:rPr>
          <w:spacing w:val="-1"/>
          <w:sz w:val="24"/>
          <w:szCs w:val="24"/>
        </w:rPr>
      </w:pPr>
      <w:r w:rsidRPr="00F930DA">
        <w:rPr>
          <w:spacing w:val="-1"/>
          <w:sz w:val="24"/>
          <w:szCs w:val="24"/>
        </w:rPr>
        <w:t>- Арендатор пользуется Имуществом с существенным нарушением условий настоящего Договора или назначения Имущества;</w:t>
      </w:r>
    </w:p>
    <w:p w:rsidR="00F930DA" w:rsidRPr="00F930DA" w:rsidRDefault="00F930DA" w:rsidP="00F930DA">
      <w:pPr>
        <w:jc w:val="both"/>
        <w:rPr>
          <w:sz w:val="24"/>
          <w:szCs w:val="24"/>
        </w:rPr>
      </w:pPr>
      <w:bookmarkStart w:id="7" w:name="sub_1678"/>
      <w:r w:rsidRPr="00F930DA">
        <w:rPr>
          <w:sz w:val="24"/>
          <w:szCs w:val="24"/>
        </w:rPr>
        <w:t xml:space="preserve">- </w:t>
      </w:r>
      <w:r w:rsidRPr="00F930DA">
        <w:rPr>
          <w:spacing w:val="-6"/>
          <w:sz w:val="24"/>
          <w:szCs w:val="24"/>
        </w:rPr>
        <w:t>А</w:t>
      </w:r>
      <w:r w:rsidRPr="00F930DA">
        <w:rPr>
          <w:spacing w:val="-1"/>
          <w:sz w:val="24"/>
          <w:szCs w:val="24"/>
        </w:rPr>
        <w:t xml:space="preserve">рендатор </w:t>
      </w:r>
      <w:r w:rsidRPr="00F930DA">
        <w:rPr>
          <w:sz w:val="24"/>
          <w:szCs w:val="24"/>
        </w:rPr>
        <w:t xml:space="preserve">не вносит арендную плату, установленную пунктом 3.2 Договора, более двух сроков подряд или систематически (более двух сроков) вносит Плату не в полном размере, определенном Договором. </w:t>
      </w:r>
    </w:p>
    <w:bookmarkEnd w:id="7"/>
    <w:p w:rsidR="00F930DA" w:rsidRPr="00F930DA" w:rsidRDefault="00F930DA" w:rsidP="00F930DA">
      <w:pPr>
        <w:shd w:val="clear" w:color="auto" w:fill="FFFFFF"/>
        <w:tabs>
          <w:tab w:val="left" w:pos="1134"/>
        </w:tabs>
        <w:jc w:val="both"/>
        <w:rPr>
          <w:spacing w:val="-1"/>
          <w:sz w:val="24"/>
          <w:szCs w:val="24"/>
        </w:rPr>
      </w:pPr>
      <w:r w:rsidRPr="00F930DA">
        <w:rPr>
          <w:spacing w:val="-1"/>
          <w:sz w:val="24"/>
          <w:szCs w:val="24"/>
        </w:rPr>
        <w:t>5.3. Арендатор вправе расторгнуть настоящий Договор в следующих случаях:</w:t>
      </w:r>
    </w:p>
    <w:p w:rsidR="00F930DA" w:rsidRPr="00F930DA" w:rsidRDefault="00F930DA" w:rsidP="00F930DA">
      <w:pPr>
        <w:shd w:val="clear" w:color="auto" w:fill="FFFFFF"/>
        <w:tabs>
          <w:tab w:val="left" w:pos="1464"/>
        </w:tabs>
        <w:jc w:val="both"/>
        <w:rPr>
          <w:spacing w:val="-1"/>
          <w:sz w:val="24"/>
          <w:szCs w:val="24"/>
        </w:rPr>
      </w:pPr>
      <w:r w:rsidRPr="00F930DA">
        <w:rPr>
          <w:spacing w:val="-1"/>
          <w:sz w:val="24"/>
          <w:szCs w:val="24"/>
        </w:rPr>
        <w:t>- Арендодатель не предоставляет Имущество в пользование Арендатору либо создает препятствия в пользовании Имуществом в соответствии с назначением Имущества или условиями Договора;</w:t>
      </w:r>
    </w:p>
    <w:p w:rsidR="00F930DA" w:rsidRPr="00F930DA" w:rsidRDefault="00F930DA" w:rsidP="00F930DA">
      <w:pPr>
        <w:shd w:val="clear" w:color="auto" w:fill="FFFFFF"/>
        <w:tabs>
          <w:tab w:val="left" w:pos="1464"/>
        </w:tabs>
        <w:jc w:val="both"/>
        <w:rPr>
          <w:spacing w:val="-1"/>
          <w:sz w:val="24"/>
          <w:szCs w:val="24"/>
        </w:rPr>
      </w:pPr>
      <w:r w:rsidRPr="00F930DA">
        <w:rPr>
          <w:spacing w:val="-1"/>
          <w:sz w:val="24"/>
          <w:szCs w:val="24"/>
        </w:rPr>
        <w:t>- переданное Имущество имеет препятствующие пользованию им недостатки, которые не были оговорены при заключении Договора, не были заранее известны;</w:t>
      </w:r>
    </w:p>
    <w:p w:rsidR="00F930DA" w:rsidRPr="00F930DA" w:rsidRDefault="00F930DA" w:rsidP="00F930DA">
      <w:pPr>
        <w:jc w:val="both"/>
        <w:rPr>
          <w:sz w:val="24"/>
          <w:szCs w:val="24"/>
        </w:rPr>
      </w:pPr>
      <w:r w:rsidRPr="00F930DA">
        <w:rPr>
          <w:spacing w:val="-1"/>
          <w:sz w:val="24"/>
          <w:szCs w:val="24"/>
        </w:rPr>
        <w:t xml:space="preserve">5.4. В случае расторжения настоящего Договора по инициативе Арендодателя он направляет Арендатору письменное уведомление </w:t>
      </w:r>
      <w:r w:rsidRPr="00F930DA">
        <w:rPr>
          <w:sz w:val="24"/>
          <w:szCs w:val="24"/>
        </w:rPr>
        <w:t>о расторжении Договора в порядке одностороннего отказа от исполнения Договора. Договор считается расторгнутым без обращения в суд с даты, указанной в уведомлении.</w:t>
      </w:r>
    </w:p>
    <w:p w:rsidR="00F930DA" w:rsidRPr="00F930DA" w:rsidRDefault="00F930DA" w:rsidP="00F930DA">
      <w:pPr>
        <w:shd w:val="clear" w:color="auto" w:fill="FFFFFF"/>
        <w:tabs>
          <w:tab w:val="left" w:pos="1464"/>
        </w:tabs>
        <w:jc w:val="both"/>
        <w:rPr>
          <w:sz w:val="24"/>
          <w:szCs w:val="24"/>
        </w:rPr>
      </w:pPr>
      <w:r w:rsidRPr="00F930DA">
        <w:rPr>
          <w:spacing w:val="-1"/>
          <w:sz w:val="24"/>
          <w:szCs w:val="24"/>
        </w:rPr>
        <w:t>В двухдневный срок со дня получения уведомления Арендодателя Арендатор обязан возвратить Имущество Арендодателю по акту приема-передачи.</w:t>
      </w:r>
    </w:p>
    <w:p w:rsidR="00F930DA" w:rsidRPr="00F930DA" w:rsidRDefault="00F930DA" w:rsidP="00F930DA">
      <w:pPr>
        <w:jc w:val="both"/>
        <w:rPr>
          <w:sz w:val="24"/>
          <w:szCs w:val="24"/>
        </w:rPr>
      </w:pPr>
    </w:p>
    <w:p w:rsidR="00F930DA" w:rsidRPr="00F930DA" w:rsidRDefault="00F930DA" w:rsidP="00F930DA">
      <w:pPr>
        <w:jc w:val="center"/>
        <w:rPr>
          <w:b/>
          <w:sz w:val="24"/>
          <w:szCs w:val="24"/>
        </w:rPr>
      </w:pPr>
      <w:r w:rsidRPr="00F930DA">
        <w:rPr>
          <w:b/>
          <w:sz w:val="24"/>
          <w:szCs w:val="24"/>
        </w:rPr>
        <w:t>6. ПРОЧИЕ УСЛОВИЯ</w:t>
      </w:r>
    </w:p>
    <w:p w:rsidR="00F930DA" w:rsidRPr="00F930DA" w:rsidRDefault="00F930DA" w:rsidP="00F930DA">
      <w:pPr>
        <w:jc w:val="both"/>
        <w:rPr>
          <w:sz w:val="24"/>
          <w:szCs w:val="24"/>
        </w:rPr>
      </w:pPr>
    </w:p>
    <w:p w:rsidR="00F930DA" w:rsidRPr="00F930DA" w:rsidRDefault="00F930DA" w:rsidP="00F930DA">
      <w:pPr>
        <w:jc w:val="both"/>
        <w:rPr>
          <w:sz w:val="24"/>
          <w:szCs w:val="24"/>
        </w:rPr>
      </w:pPr>
      <w:r w:rsidRPr="00F930DA">
        <w:rPr>
          <w:sz w:val="24"/>
          <w:szCs w:val="24"/>
        </w:rPr>
        <w:t>6.1. Все изменения и дополнения к настоящему Договору действительны лишь в том случае, если они совершены в письменной форме и подписаны Сторонами.</w:t>
      </w:r>
    </w:p>
    <w:p w:rsidR="00F930DA" w:rsidRPr="00F930DA" w:rsidRDefault="00F930DA" w:rsidP="00F930DA">
      <w:pPr>
        <w:jc w:val="both"/>
        <w:rPr>
          <w:sz w:val="24"/>
          <w:szCs w:val="24"/>
        </w:rPr>
      </w:pPr>
      <w:r w:rsidRPr="00F930DA">
        <w:rPr>
          <w:sz w:val="24"/>
          <w:szCs w:val="24"/>
        </w:rPr>
        <w:lastRenderedPageBreak/>
        <w:t>6.2. Отношения Сторон, не предусмотренные настоящим Договором, регулируются действующим законодательством.</w:t>
      </w:r>
    </w:p>
    <w:p w:rsidR="00F930DA" w:rsidRPr="00F930DA" w:rsidRDefault="00F930DA" w:rsidP="00F930DA">
      <w:pPr>
        <w:jc w:val="both"/>
        <w:rPr>
          <w:sz w:val="24"/>
          <w:szCs w:val="24"/>
        </w:rPr>
      </w:pPr>
      <w:r w:rsidRPr="00F930DA">
        <w:rPr>
          <w:sz w:val="24"/>
          <w:szCs w:val="24"/>
        </w:rPr>
        <w:t>6.3. Любые споры, возникающие из настоящего Договора или в связи с ним, будут разрешаться путём переговоров, а в случае недостижения согласия подлежат урегулированию в судебном порядке.</w:t>
      </w:r>
    </w:p>
    <w:p w:rsidR="00F930DA" w:rsidRPr="00F930DA" w:rsidRDefault="00F930DA" w:rsidP="00F930DA">
      <w:pPr>
        <w:jc w:val="both"/>
        <w:rPr>
          <w:sz w:val="24"/>
          <w:szCs w:val="24"/>
        </w:rPr>
      </w:pPr>
      <w:r w:rsidRPr="00F930DA">
        <w:rPr>
          <w:sz w:val="24"/>
          <w:szCs w:val="24"/>
        </w:rPr>
        <w:t>6.4. В соответствии с Федеральным законом от 27.07.2006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дата и место рождения, место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w:t>
      </w:r>
    </w:p>
    <w:p w:rsidR="00F930DA" w:rsidRPr="00F930DA" w:rsidRDefault="00F930DA" w:rsidP="00F930DA">
      <w:pPr>
        <w:jc w:val="both"/>
        <w:rPr>
          <w:sz w:val="24"/>
          <w:szCs w:val="24"/>
        </w:rPr>
      </w:pPr>
      <w:r w:rsidRPr="00F930DA">
        <w:rPr>
          <w:sz w:val="24"/>
          <w:szCs w:val="24"/>
        </w:rPr>
        <w:t>6.5. Настоящий Договор составлен в двух экземплярах, имеющих одинаковую юридическую силу, по одному экземпляру для каждой Стороны.</w:t>
      </w:r>
    </w:p>
    <w:p w:rsidR="00F930DA" w:rsidRPr="00F930DA" w:rsidRDefault="00F930DA" w:rsidP="00F930DA">
      <w:pPr>
        <w:jc w:val="both"/>
        <w:rPr>
          <w:sz w:val="24"/>
          <w:szCs w:val="24"/>
        </w:rPr>
      </w:pPr>
      <w:r w:rsidRPr="00F930DA">
        <w:rPr>
          <w:sz w:val="24"/>
          <w:szCs w:val="24"/>
        </w:rPr>
        <w:t>6.6. Приложение является неотъемлемой частью настоящего Договора.</w:t>
      </w:r>
    </w:p>
    <w:p w:rsidR="00F930DA" w:rsidRPr="00F930DA" w:rsidRDefault="00F930DA" w:rsidP="00F930DA">
      <w:pPr>
        <w:jc w:val="both"/>
        <w:rPr>
          <w:sz w:val="24"/>
          <w:szCs w:val="24"/>
        </w:rPr>
      </w:pPr>
    </w:p>
    <w:p w:rsidR="00F930DA" w:rsidRPr="00F930DA" w:rsidRDefault="00F930DA" w:rsidP="00F930DA">
      <w:pPr>
        <w:jc w:val="center"/>
        <w:rPr>
          <w:b/>
          <w:sz w:val="24"/>
          <w:szCs w:val="24"/>
        </w:rPr>
      </w:pPr>
      <w:r w:rsidRPr="00F930DA">
        <w:rPr>
          <w:b/>
          <w:sz w:val="24"/>
          <w:szCs w:val="24"/>
        </w:rPr>
        <w:t>7. ПРИЛОЖЕНИЕ К ДОГОВОРУ</w:t>
      </w:r>
    </w:p>
    <w:p w:rsidR="00F930DA" w:rsidRPr="00F930DA" w:rsidRDefault="00F930DA" w:rsidP="00F930DA">
      <w:pPr>
        <w:jc w:val="center"/>
        <w:rPr>
          <w:b/>
          <w:sz w:val="24"/>
          <w:szCs w:val="24"/>
        </w:rPr>
      </w:pPr>
    </w:p>
    <w:p w:rsidR="00F930DA" w:rsidRPr="00F930DA" w:rsidRDefault="00F930DA" w:rsidP="00F930DA">
      <w:pPr>
        <w:jc w:val="both"/>
        <w:rPr>
          <w:sz w:val="24"/>
          <w:szCs w:val="24"/>
        </w:rPr>
      </w:pPr>
      <w:r w:rsidRPr="00F930DA">
        <w:rPr>
          <w:sz w:val="24"/>
          <w:szCs w:val="24"/>
        </w:rPr>
        <w:t>7.1. Акт приема-передачи Имущества Арендатору.</w:t>
      </w:r>
    </w:p>
    <w:p w:rsidR="00F930DA" w:rsidRPr="00F930DA" w:rsidRDefault="00F930DA" w:rsidP="00F930DA">
      <w:pPr>
        <w:jc w:val="center"/>
        <w:rPr>
          <w:b/>
          <w:sz w:val="24"/>
          <w:szCs w:val="24"/>
        </w:rPr>
      </w:pPr>
    </w:p>
    <w:p w:rsidR="00F930DA" w:rsidRPr="00F930DA" w:rsidRDefault="00F930DA" w:rsidP="00F930DA">
      <w:pPr>
        <w:jc w:val="center"/>
        <w:rPr>
          <w:b/>
          <w:sz w:val="24"/>
          <w:szCs w:val="24"/>
        </w:rPr>
      </w:pPr>
      <w:r w:rsidRPr="00F930DA">
        <w:rPr>
          <w:b/>
          <w:sz w:val="24"/>
          <w:szCs w:val="24"/>
        </w:rPr>
        <w:t>8. РЕКВИЗИТЫ И ПОДПИСИ СТОРОН</w:t>
      </w:r>
    </w:p>
    <w:p w:rsidR="00F930DA" w:rsidRPr="00F930DA" w:rsidRDefault="00F930DA" w:rsidP="00F930DA">
      <w:pPr>
        <w:rPr>
          <w:sz w:val="24"/>
          <w:szCs w:val="24"/>
        </w:rPr>
      </w:pPr>
    </w:p>
    <w:tbl>
      <w:tblPr>
        <w:tblW w:w="9900" w:type="dxa"/>
        <w:tblInd w:w="108" w:type="dxa"/>
        <w:tblLayout w:type="fixed"/>
        <w:tblLook w:val="0000" w:firstRow="0" w:lastRow="0" w:firstColumn="0" w:lastColumn="0" w:noHBand="0" w:noVBand="0"/>
      </w:tblPr>
      <w:tblGrid>
        <w:gridCol w:w="4995"/>
        <w:gridCol w:w="4905"/>
      </w:tblGrid>
      <w:tr w:rsidR="00F930DA" w:rsidRPr="00F930DA" w:rsidTr="008F63A5">
        <w:trPr>
          <w:trHeight w:val="1"/>
        </w:trPr>
        <w:tc>
          <w:tcPr>
            <w:tcW w:w="4995" w:type="dxa"/>
            <w:tcBorders>
              <w:top w:val="nil"/>
              <w:left w:val="nil"/>
              <w:bottom w:val="nil"/>
              <w:right w:val="nil"/>
            </w:tcBorders>
            <w:shd w:val="clear" w:color="000000" w:fill="FFFFFF"/>
          </w:tcPr>
          <w:p w:rsidR="00F930DA" w:rsidRPr="00F930DA" w:rsidRDefault="00F930DA" w:rsidP="00F930DA">
            <w:pPr>
              <w:jc w:val="center"/>
              <w:rPr>
                <w:sz w:val="24"/>
                <w:szCs w:val="24"/>
                <w:lang w:val="en-US"/>
              </w:rPr>
            </w:pPr>
            <w:r w:rsidRPr="00F930DA">
              <w:rPr>
                <w:b/>
                <w:bCs/>
                <w:sz w:val="24"/>
                <w:szCs w:val="24"/>
              </w:rPr>
              <w:t>АРЕНДОДАТЕЛЬ</w:t>
            </w:r>
          </w:p>
        </w:tc>
        <w:tc>
          <w:tcPr>
            <w:tcW w:w="4905" w:type="dxa"/>
            <w:tcBorders>
              <w:top w:val="nil"/>
              <w:left w:val="nil"/>
              <w:bottom w:val="nil"/>
              <w:right w:val="nil"/>
            </w:tcBorders>
            <w:shd w:val="clear" w:color="000000" w:fill="FFFFFF"/>
          </w:tcPr>
          <w:p w:rsidR="00F930DA" w:rsidRPr="00F930DA" w:rsidRDefault="00F930DA" w:rsidP="00F930DA">
            <w:pPr>
              <w:jc w:val="center"/>
              <w:rPr>
                <w:sz w:val="24"/>
                <w:szCs w:val="24"/>
                <w:lang w:val="en-US"/>
              </w:rPr>
            </w:pPr>
            <w:r w:rsidRPr="00F930DA">
              <w:rPr>
                <w:b/>
                <w:bCs/>
                <w:sz w:val="24"/>
                <w:szCs w:val="24"/>
              </w:rPr>
              <w:t>АРЕНДАТОР</w:t>
            </w:r>
          </w:p>
        </w:tc>
      </w:tr>
      <w:tr w:rsidR="00F930DA" w:rsidRPr="00F930DA" w:rsidTr="008F63A5">
        <w:trPr>
          <w:trHeight w:val="1"/>
        </w:trPr>
        <w:tc>
          <w:tcPr>
            <w:tcW w:w="4995" w:type="dxa"/>
            <w:tcBorders>
              <w:top w:val="nil"/>
              <w:left w:val="nil"/>
              <w:bottom w:val="nil"/>
              <w:right w:val="nil"/>
            </w:tcBorders>
            <w:shd w:val="clear" w:color="000000" w:fill="FFFFFF"/>
          </w:tcPr>
          <w:p w:rsidR="00F930DA" w:rsidRPr="00F930DA" w:rsidRDefault="00F930DA" w:rsidP="00F930DA">
            <w:pPr>
              <w:ind w:right="-108"/>
              <w:rPr>
                <w:sz w:val="24"/>
                <w:szCs w:val="24"/>
              </w:rPr>
            </w:pPr>
            <w:r w:rsidRPr="00F930DA">
              <w:rPr>
                <w:sz w:val="24"/>
                <w:szCs w:val="24"/>
              </w:rPr>
              <w:t>Муниципальное казённое учреждение города Тогучина «Единая служба обеспечения жизнедеятельности населения»</w:t>
            </w:r>
          </w:p>
          <w:p w:rsidR="00F930DA" w:rsidRPr="00F930DA" w:rsidRDefault="00F930DA" w:rsidP="00F930DA">
            <w:pPr>
              <w:rPr>
                <w:sz w:val="24"/>
                <w:szCs w:val="24"/>
              </w:rPr>
            </w:pPr>
            <w:r w:rsidRPr="00F930DA">
              <w:rPr>
                <w:sz w:val="24"/>
                <w:szCs w:val="24"/>
              </w:rPr>
              <w:t>633456, Новосибирская область,</w:t>
            </w:r>
          </w:p>
          <w:p w:rsidR="00F930DA" w:rsidRPr="00F930DA" w:rsidRDefault="00F930DA" w:rsidP="00F930DA">
            <w:pPr>
              <w:rPr>
                <w:sz w:val="24"/>
                <w:szCs w:val="24"/>
              </w:rPr>
            </w:pPr>
            <w:r w:rsidRPr="00F930DA">
              <w:rPr>
                <w:sz w:val="24"/>
                <w:szCs w:val="24"/>
              </w:rPr>
              <w:t>г. Тогучин, ул. Садовая, 17</w:t>
            </w:r>
          </w:p>
        </w:tc>
        <w:tc>
          <w:tcPr>
            <w:tcW w:w="4905" w:type="dxa"/>
            <w:tcBorders>
              <w:top w:val="nil"/>
              <w:left w:val="nil"/>
              <w:bottom w:val="nil"/>
              <w:right w:val="nil"/>
            </w:tcBorders>
            <w:shd w:val="clear" w:color="000000" w:fill="FFFFFF"/>
          </w:tcPr>
          <w:p w:rsidR="00F930DA" w:rsidRPr="00F930DA" w:rsidRDefault="00F930DA" w:rsidP="00F930DA">
            <w:pPr>
              <w:rPr>
                <w:sz w:val="24"/>
                <w:szCs w:val="24"/>
              </w:rPr>
            </w:pPr>
          </w:p>
        </w:tc>
      </w:tr>
      <w:tr w:rsidR="00F930DA" w:rsidRPr="00F930DA" w:rsidTr="008F63A5">
        <w:trPr>
          <w:trHeight w:val="1"/>
        </w:trPr>
        <w:tc>
          <w:tcPr>
            <w:tcW w:w="4995" w:type="dxa"/>
            <w:tcBorders>
              <w:top w:val="nil"/>
              <w:left w:val="nil"/>
              <w:bottom w:val="nil"/>
              <w:right w:val="nil"/>
            </w:tcBorders>
            <w:shd w:val="clear" w:color="000000" w:fill="FFFFFF"/>
          </w:tcPr>
          <w:p w:rsidR="00F930DA" w:rsidRPr="00F930DA" w:rsidRDefault="00F930DA" w:rsidP="00F930DA">
            <w:pPr>
              <w:rPr>
                <w:sz w:val="24"/>
                <w:szCs w:val="24"/>
              </w:rPr>
            </w:pPr>
            <w:r w:rsidRPr="00F930DA">
              <w:rPr>
                <w:sz w:val="24"/>
                <w:szCs w:val="24"/>
              </w:rPr>
              <w:t xml:space="preserve">Сибирское ГУ Банка России г. Новосибирск </w:t>
            </w:r>
          </w:p>
          <w:p w:rsidR="00F930DA" w:rsidRPr="00F930DA" w:rsidRDefault="00F930DA" w:rsidP="00F930DA">
            <w:pPr>
              <w:ind w:right="-108"/>
              <w:rPr>
                <w:sz w:val="24"/>
                <w:szCs w:val="24"/>
              </w:rPr>
            </w:pPr>
            <w:r w:rsidRPr="00F930DA">
              <w:rPr>
                <w:sz w:val="24"/>
                <w:szCs w:val="24"/>
              </w:rPr>
              <w:t>р/с 40204810500000000415</w:t>
            </w:r>
          </w:p>
          <w:p w:rsidR="00F930DA" w:rsidRPr="00F930DA" w:rsidRDefault="00F930DA" w:rsidP="00F930DA">
            <w:pPr>
              <w:ind w:right="-108"/>
              <w:rPr>
                <w:sz w:val="24"/>
                <w:szCs w:val="24"/>
              </w:rPr>
            </w:pPr>
            <w:r w:rsidRPr="00F930DA">
              <w:rPr>
                <w:sz w:val="24"/>
                <w:szCs w:val="24"/>
              </w:rPr>
              <w:t>ОГРН 1165476151763</w:t>
            </w:r>
          </w:p>
          <w:p w:rsidR="00F930DA" w:rsidRPr="00F930DA" w:rsidRDefault="00F930DA" w:rsidP="00F930DA">
            <w:pPr>
              <w:ind w:right="-108"/>
              <w:rPr>
                <w:sz w:val="24"/>
                <w:szCs w:val="24"/>
              </w:rPr>
            </w:pPr>
            <w:r w:rsidRPr="00F930DA">
              <w:rPr>
                <w:sz w:val="24"/>
                <w:szCs w:val="24"/>
              </w:rPr>
              <w:t>ОКПО 04249222</w:t>
            </w:r>
          </w:p>
          <w:p w:rsidR="00F930DA" w:rsidRPr="00F930DA" w:rsidRDefault="00F930DA" w:rsidP="00F930DA">
            <w:pPr>
              <w:rPr>
                <w:sz w:val="24"/>
                <w:szCs w:val="24"/>
              </w:rPr>
            </w:pPr>
            <w:r w:rsidRPr="00F930DA">
              <w:rPr>
                <w:sz w:val="24"/>
                <w:szCs w:val="24"/>
              </w:rPr>
              <w:t>ОКАТО 50252501000</w:t>
            </w:r>
          </w:p>
        </w:tc>
        <w:tc>
          <w:tcPr>
            <w:tcW w:w="4905" w:type="dxa"/>
            <w:tcBorders>
              <w:top w:val="nil"/>
              <w:left w:val="nil"/>
              <w:bottom w:val="nil"/>
              <w:right w:val="nil"/>
            </w:tcBorders>
            <w:shd w:val="clear" w:color="000000" w:fill="FFFFFF"/>
          </w:tcPr>
          <w:p w:rsidR="00F930DA" w:rsidRPr="00F930DA" w:rsidRDefault="00F930DA" w:rsidP="00F930DA">
            <w:pPr>
              <w:rPr>
                <w:sz w:val="24"/>
                <w:szCs w:val="24"/>
              </w:rPr>
            </w:pPr>
          </w:p>
        </w:tc>
      </w:tr>
      <w:tr w:rsidR="00F930DA" w:rsidRPr="00F930DA" w:rsidTr="008F63A5">
        <w:trPr>
          <w:trHeight w:val="1"/>
        </w:trPr>
        <w:tc>
          <w:tcPr>
            <w:tcW w:w="4995" w:type="dxa"/>
            <w:tcBorders>
              <w:top w:val="nil"/>
              <w:left w:val="nil"/>
              <w:bottom w:val="nil"/>
              <w:right w:val="nil"/>
            </w:tcBorders>
            <w:shd w:val="clear" w:color="000000" w:fill="FFFFFF"/>
          </w:tcPr>
          <w:p w:rsidR="00F930DA" w:rsidRPr="00F930DA" w:rsidRDefault="00F930DA" w:rsidP="00F930DA">
            <w:pPr>
              <w:rPr>
                <w:sz w:val="24"/>
                <w:szCs w:val="24"/>
              </w:rPr>
            </w:pPr>
            <w:r w:rsidRPr="00F930DA">
              <w:rPr>
                <w:sz w:val="24"/>
                <w:szCs w:val="24"/>
              </w:rPr>
              <w:t>ИНН: 5438000701/КПП 543801001</w:t>
            </w:r>
          </w:p>
        </w:tc>
        <w:tc>
          <w:tcPr>
            <w:tcW w:w="4905" w:type="dxa"/>
            <w:tcBorders>
              <w:top w:val="nil"/>
              <w:left w:val="nil"/>
              <w:bottom w:val="nil"/>
              <w:right w:val="nil"/>
            </w:tcBorders>
            <w:shd w:val="clear" w:color="000000" w:fill="FFFFFF"/>
          </w:tcPr>
          <w:p w:rsidR="00F930DA" w:rsidRPr="00F930DA" w:rsidRDefault="00F930DA" w:rsidP="00F930DA">
            <w:pPr>
              <w:rPr>
                <w:sz w:val="24"/>
                <w:szCs w:val="24"/>
              </w:rPr>
            </w:pPr>
          </w:p>
        </w:tc>
      </w:tr>
      <w:tr w:rsidR="00F930DA" w:rsidRPr="00F930DA" w:rsidTr="008F63A5">
        <w:trPr>
          <w:trHeight w:val="1"/>
        </w:trPr>
        <w:tc>
          <w:tcPr>
            <w:tcW w:w="4995" w:type="dxa"/>
            <w:tcBorders>
              <w:top w:val="nil"/>
              <w:left w:val="nil"/>
              <w:bottom w:val="nil"/>
              <w:right w:val="nil"/>
            </w:tcBorders>
            <w:shd w:val="clear" w:color="000000" w:fill="FFFFFF"/>
          </w:tcPr>
          <w:p w:rsidR="00F930DA" w:rsidRPr="00F930DA" w:rsidRDefault="00F930DA" w:rsidP="00F930DA">
            <w:pPr>
              <w:rPr>
                <w:sz w:val="24"/>
                <w:szCs w:val="24"/>
              </w:rPr>
            </w:pPr>
            <w:r w:rsidRPr="00F930DA">
              <w:rPr>
                <w:sz w:val="24"/>
                <w:szCs w:val="24"/>
              </w:rPr>
              <w:t>БИК: 045004001</w:t>
            </w:r>
          </w:p>
        </w:tc>
        <w:tc>
          <w:tcPr>
            <w:tcW w:w="4905" w:type="dxa"/>
            <w:tcBorders>
              <w:top w:val="nil"/>
              <w:left w:val="nil"/>
              <w:bottom w:val="nil"/>
              <w:right w:val="nil"/>
            </w:tcBorders>
            <w:shd w:val="clear" w:color="000000" w:fill="FFFFFF"/>
          </w:tcPr>
          <w:p w:rsidR="00F930DA" w:rsidRPr="00F930DA" w:rsidRDefault="00F930DA" w:rsidP="00F930DA">
            <w:pPr>
              <w:rPr>
                <w:sz w:val="24"/>
                <w:szCs w:val="24"/>
              </w:rPr>
            </w:pPr>
          </w:p>
        </w:tc>
      </w:tr>
      <w:tr w:rsidR="00F930DA" w:rsidRPr="00F930DA" w:rsidTr="008F63A5">
        <w:trPr>
          <w:trHeight w:val="1"/>
        </w:trPr>
        <w:tc>
          <w:tcPr>
            <w:tcW w:w="4995" w:type="dxa"/>
            <w:tcBorders>
              <w:top w:val="nil"/>
              <w:left w:val="nil"/>
              <w:bottom w:val="nil"/>
              <w:right w:val="nil"/>
            </w:tcBorders>
            <w:shd w:val="clear" w:color="000000" w:fill="FFFFFF"/>
          </w:tcPr>
          <w:p w:rsidR="00F930DA" w:rsidRPr="00F930DA" w:rsidRDefault="00F930DA" w:rsidP="00F930DA">
            <w:pPr>
              <w:rPr>
                <w:sz w:val="24"/>
                <w:szCs w:val="24"/>
              </w:rPr>
            </w:pPr>
          </w:p>
        </w:tc>
        <w:tc>
          <w:tcPr>
            <w:tcW w:w="4905" w:type="dxa"/>
            <w:tcBorders>
              <w:top w:val="nil"/>
              <w:left w:val="nil"/>
              <w:bottom w:val="nil"/>
              <w:right w:val="nil"/>
            </w:tcBorders>
            <w:shd w:val="clear" w:color="000000" w:fill="FFFFFF"/>
          </w:tcPr>
          <w:p w:rsidR="00F930DA" w:rsidRPr="00F930DA" w:rsidRDefault="00F930DA" w:rsidP="00F930DA">
            <w:pPr>
              <w:rPr>
                <w:sz w:val="24"/>
                <w:szCs w:val="24"/>
              </w:rPr>
            </w:pPr>
          </w:p>
        </w:tc>
      </w:tr>
      <w:tr w:rsidR="00F930DA" w:rsidRPr="00F930DA" w:rsidTr="008F63A5">
        <w:trPr>
          <w:trHeight w:val="80"/>
        </w:trPr>
        <w:tc>
          <w:tcPr>
            <w:tcW w:w="4995" w:type="dxa"/>
            <w:tcBorders>
              <w:top w:val="nil"/>
              <w:left w:val="nil"/>
              <w:bottom w:val="nil"/>
              <w:right w:val="nil"/>
            </w:tcBorders>
            <w:shd w:val="clear" w:color="000000" w:fill="FFFFFF"/>
          </w:tcPr>
          <w:p w:rsidR="00F930DA" w:rsidRPr="00F930DA" w:rsidRDefault="00F930DA" w:rsidP="00F930DA">
            <w:pPr>
              <w:rPr>
                <w:b/>
                <w:sz w:val="24"/>
                <w:szCs w:val="24"/>
              </w:rPr>
            </w:pPr>
          </w:p>
        </w:tc>
        <w:tc>
          <w:tcPr>
            <w:tcW w:w="4905" w:type="dxa"/>
            <w:tcBorders>
              <w:top w:val="nil"/>
              <w:left w:val="nil"/>
              <w:bottom w:val="nil"/>
              <w:right w:val="nil"/>
            </w:tcBorders>
            <w:shd w:val="clear" w:color="000000" w:fill="FFFFFF"/>
          </w:tcPr>
          <w:p w:rsidR="00F930DA" w:rsidRPr="00F930DA" w:rsidRDefault="00F930DA" w:rsidP="00F930DA">
            <w:pPr>
              <w:rPr>
                <w:sz w:val="24"/>
                <w:szCs w:val="24"/>
              </w:rPr>
            </w:pPr>
          </w:p>
        </w:tc>
      </w:tr>
      <w:tr w:rsidR="00F930DA" w:rsidRPr="00F930DA" w:rsidTr="008F63A5">
        <w:trPr>
          <w:trHeight w:val="80"/>
        </w:trPr>
        <w:tc>
          <w:tcPr>
            <w:tcW w:w="4995" w:type="dxa"/>
            <w:tcBorders>
              <w:top w:val="nil"/>
              <w:left w:val="nil"/>
              <w:bottom w:val="nil"/>
              <w:right w:val="nil"/>
            </w:tcBorders>
            <w:shd w:val="clear" w:color="000000" w:fill="FFFFFF"/>
          </w:tcPr>
          <w:p w:rsidR="00F930DA" w:rsidRPr="00F930DA" w:rsidRDefault="00F930DA" w:rsidP="00F930DA">
            <w:pPr>
              <w:rPr>
                <w:sz w:val="24"/>
                <w:szCs w:val="24"/>
              </w:rPr>
            </w:pPr>
            <w:r w:rsidRPr="00F930DA">
              <w:rPr>
                <w:sz w:val="24"/>
                <w:szCs w:val="24"/>
              </w:rPr>
              <w:t>Директор</w:t>
            </w:r>
          </w:p>
          <w:p w:rsidR="00F930DA" w:rsidRPr="00F930DA" w:rsidRDefault="00F930DA" w:rsidP="00F930DA">
            <w:pPr>
              <w:rPr>
                <w:sz w:val="24"/>
                <w:szCs w:val="24"/>
              </w:rPr>
            </w:pPr>
          </w:p>
          <w:p w:rsidR="00F930DA" w:rsidRPr="00F930DA" w:rsidRDefault="00F930DA" w:rsidP="00F930DA">
            <w:pPr>
              <w:rPr>
                <w:sz w:val="24"/>
                <w:szCs w:val="24"/>
              </w:rPr>
            </w:pPr>
            <w:r w:rsidRPr="00F930DA">
              <w:rPr>
                <w:sz w:val="24"/>
                <w:szCs w:val="24"/>
              </w:rPr>
              <w:t xml:space="preserve">                ________________ В.В. Меньшов</w:t>
            </w:r>
          </w:p>
        </w:tc>
        <w:tc>
          <w:tcPr>
            <w:tcW w:w="4905" w:type="dxa"/>
            <w:tcBorders>
              <w:top w:val="nil"/>
              <w:left w:val="nil"/>
              <w:bottom w:val="nil"/>
              <w:right w:val="nil"/>
            </w:tcBorders>
            <w:shd w:val="clear" w:color="000000" w:fill="FFFFFF"/>
          </w:tcPr>
          <w:p w:rsidR="00F930DA" w:rsidRPr="00F930DA" w:rsidRDefault="00F930DA" w:rsidP="00F930DA">
            <w:pPr>
              <w:rPr>
                <w:sz w:val="24"/>
                <w:szCs w:val="24"/>
              </w:rPr>
            </w:pPr>
          </w:p>
        </w:tc>
      </w:tr>
    </w:tbl>
    <w:p w:rsidR="00F930DA" w:rsidRPr="00F930DA" w:rsidRDefault="00F930DA" w:rsidP="00F930DA">
      <w:pPr>
        <w:suppressAutoHyphens/>
        <w:autoSpaceDE w:val="0"/>
        <w:ind w:right="-5"/>
        <w:jc w:val="right"/>
        <w:outlineLvl w:val="2"/>
        <w:rPr>
          <w:rFonts w:eastAsia="Arial"/>
          <w:b/>
          <w:sz w:val="24"/>
          <w:szCs w:val="24"/>
          <w:lang w:eastAsia="ar-SA"/>
        </w:rPr>
      </w:pPr>
    </w:p>
    <w:p w:rsidR="00F930DA" w:rsidRPr="00F930DA" w:rsidRDefault="00F930DA" w:rsidP="00F930DA">
      <w:pPr>
        <w:suppressAutoHyphens/>
        <w:autoSpaceDE w:val="0"/>
        <w:ind w:right="-5"/>
        <w:jc w:val="right"/>
        <w:outlineLvl w:val="2"/>
        <w:rPr>
          <w:rFonts w:eastAsia="Arial"/>
          <w:b/>
          <w:sz w:val="24"/>
          <w:szCs w:val="24"/>
          <w:lang w:eastAsia="ar-SA"/>
        </w:rPr>
      </w:pPr>
    </w:p>
    <w:p w:rsidR="00F930DA" w:rsidRPr="00F930DA" w:rsidRDefault="00F930DA" w:rsidP="00F930DA">
      <w:pPr>
        <w:suppressAutoHyphens/>
        <w:autoSpaceDE w:val="0"/>
        <w:ind w:right="-5"/>
        <w:jc w:val="right"/>
        <w:outlineLvl w:val="2"/>
        <w:rPr>
          <w:rFonts w:eastAsia="Arial"/>
          <w:b/>
          <w:sz w:val="24"/>
          <w:szCs w:val="24"/>
          <w:lang w:eastAsia="ar-SA"/>
        </w:rPr>
      </w:pPr>
    </w:p>
    <w:p w:rsidR="00F930DA" w:rsidRPr="00F930DA" w:rsidRDefault="00F930DA" w:rsidP="00F930DA">
      <w:pPr>
        <w:suppressAutoHyphens/>
        <w:autoSpaceDE w:val="0"/>
        <w:ind w:right="-5"/>
        <w:jc w:val="right"/>
        <w:outlineLvl w:val="2"/>
        <w:rPr>
          <w:rFonts w:eastAsia="Arial"/>
          <w:b/>
          <w:sz w:val="24"/>
          <w:szCs w:val="24"/>
          <w:lang w:eastAsia="ar-SA"/>
        </w:rPr>
      </w:pPr>
    </w:p>
    <w:p w:rsidR="00F930DA" w:rsidRPr="00F930DA" w:rsidRDefault="00F930DA" w:rsidP="00F930DA">
      <w:pPr>
        <w:suppressAutoHyphens/>
        <w:autoSpaceDE w:val="0"/>
        <w:ind w:right="-5"/>
        <w:jc w:val="right"/>
        <w:outlineLvl w:val="2"/>
        <w:rPr>
          <w:rFonts w:eastAsia="Arial"/>
          <w:b/>
          <w:sz w:val="24"/>
          <w:szCs w:val="24"/>
          <w:lang w:eastAsia="ar-SA"/>
        </w:rPr>
      </w:pPr>
    </w:p>
    <w:p w:rsidR="00F930DA" w:rsidRPr="00F930DA" w:rsidRDefault="00F930DA" w:rsidP="00F930DA">
      <w:pPr>
        <w:suppressAutoHyphens/>
        <w:autoSpaceDE w:val="0"/>
        <w:ind w:right="-5"/>
        <w:jc w:val="right"/>
        <w:outlineLvl w:val="2"/>
        <w:rPr>
          <w:rFonts w:eastAsia="Arial"/>
          <w:b/>
          <w:sz w:val="24"/>
          <w:szCs w:val="24"/>
          <w:lang w:eastAsia="ar-SA"/>
        </w:rPr>
      </w:pPr>
    </w:p>
    <w:p w:rsidR="00F930DA" w:rsidRPr="00F930DA" w:rsidRDefault="00F930DA" w:rsidP="00F930DA">
      <w:pPr>
        <w:suppressAutoHyphens/>
        <w:autoSpaceDE w:val="0"/>
        <w:ind w:right="-5"/>
        <w:jc w:val="right"/>
        <w:outlineLvl w:val="2"/>
        <w:rPr>
          <w:rFonts w:eastAsia="Arial"/>
          <w:b/>
          <w:sz w:val="24"/>
          <w:szCs w:val="24"/>
          <w:lang w:eastAsia="ar-SA"/>
        </w:rPr>
      </w:pPr>
    </w:p>
    <w:p w:rsidR="00F930DA" w:rsidRPr="00F930DA" w:rsidRDefault="00F930DA" w:rsidP="00F930DA">
      <w:pPr>
        <w:suppressAutoHyphens/>
        <w:autoSpaceDE w:val="0"/>
        <w:ind w:right="-5"/>
        <w:jc w:val="right"/>
        <w:outlineLvl w:val="2"/>
        <w:rPr>
          <w:rFonts w:eastAsia="Arial"/>
          <w:b/>
          <w:sz w:val="24"/>
          <w:szCs w:val="24"/>
          <w:lang w:eastAsia="ar-SA"/>
        </w:rPr>
      </w:pPr>
    </w:p>
    <w:p w:rsidR="00F930DA" w:rsidRPr="00F930DA" w:rsidRDefault="00F930DA" w:rsidP="00F930DA">
      <w:pPr>
        <w:suppressAutoHyphens/>
        <w:autoSpaceDE w:val="0"/>
        <w:ind w:right="-5"/>
        <w:jc w:val="right"/>
        <w:outlineLvl w:val="2"/>
        <w:rPr>
          <w:rFonts w:eastAsia="Arial"/>
          <w:b/>
          <w:sz w:val="24"/>
          <w:szCs w:val="24"/>
          <w:lang w:eastAsia="ar-SA"/>
        </w:rPr>
      </w:pPr>
    </w:p>
    <w:p w:rsidR="00F930DA" w:rsidRPr="00F930DA" w:rsidRDefault="00F930DA" w:rsidP="00F930DA">
      <w:pPr>
        <w:suppressAutoHyphens/>
        <w:autoSpaceDE w:val="0"/>
        <w:ind w:right="-5"/>
        <w:jc w:val="right"/>
        <w:outlineLvl w:val="2"/>
        <w:rPr>
          <w:rFonts w:eastAsia="Arial"/>
          <w:b/>
          <w:sz w:val="24"/>
          <w:szCs w:val="24"/>
          <w:lang w:eastAsia="ar-SA"/>
        </w:rPr>
      </w:pPr>
    </w:p>
    <w:p w:rsidR="00F930DA" w:rsidRPr="00F930DA" w:rsidRDefault="00F930DA" w:rsidP="00F930DA">
      <w:pPr>
        <w:suppressAutoHyphens/>
        <w:autoSpaceDE w:val="0"/>
        <w:ind w:right="-5"/>
        <w:jc w:val="right"/>
        <w:outlineLvl w:val="2"/>
        <w:rPr>
          <w:rFonts w:eastAsia="Arial"/>
          <w:b/>
          <w:sz w:val="24"/>
          <w:szCs w:val="24"/>
          <w:lang w:eastAsia="ar-SA"/>
        </w:rPr>
      </w:pPr>
      <w:r w:rsidRPr="00F930DA">
        <w:rPr>
          <w:rFonts w:eastAsia="Arial"/>
          <w:b/>
          <w:sz w:val="24"/>
          <w:szCs w:val="24"/>
          <w:lang w:eastAsia="ar-SA"/>
        </w:rPr>
        <w:t>Приложение</w:t>
      </w:r>
    </w:p>
    <w:p w:rsidR="00F930DA" w:rsidRPr="00F930DA" w:rsidRDefault="00F930DA" w:rsidP="00F930DA">
      <w:pPr>
        <w:suppressAutoHyphens/>
        <w:autoSpaceDE w:val="0"/>
        <w:ind w:right="-5"/>
        <w:jc w:val="right"/>
        <w:rPr>
          <w:rFonts w:eastAsia="Arial"/>
          <w:b/>
          <w:sz w:val="24"/>
          <w:szCs w:val="24"/>
          <w:lang w:eastAsia="ar-SA"/>
        </w:rPr>
      </w:pPr>
      <w:r w:rsidRPr="00F930DA">
        <w:rPr>
          <w:rFonts w:eastAsia="Arial"/>
          <w:b/>
          <w:sz w:val="24"/>
          <w:szCs w:val="24"/>
          <w:lang w:eastAsia="ar-SA"/>
        </w:rPr>
        <w:lastRenderedPageBreak/>
        <w:t xml:space="preserve">к Договору аренды </w:t>
      </w:r>
    </w:p>
    <w:p w:rsidR="00F930DA" w:rsidRPr="00F930DA" w:rsidRDefault="00F930DA" w:rsidP="00F930DA">
      <w:pPr>
        <w:suppressAutoHyphens/>
        <w:autoSpaceDE w:val="0"/>
        <w:ind w:right="-5"/>
        <w:jc w:val="right"/>
        <w:rPr>
          <w:rFonts w:eastAsia="Arial"/>
          <w:b/>
          <w:sz w:val="24"/>
          <w:szCs w:val="24"/>
          <w:lang w:eastAsia="ar-SA"/>
        </w:rPr>
      </w:pPr>
      <w:r w:rsidRPr="00F930DA">
        <w:rPr>
          <w:rFonts w:eastAsia="Arial"/>
          <w:b/>
          <w:sz w:val="24"/>
          <w:szCs w:val="24"/>
          <w:lang w:eastAsia="ar-SA"/>
        </w:rPr>
        <w:t xml:space="preserve">от «___»_________ 20__г. </w:t>
      </w:r>
    </w:p>
    <w:p w:rsidR="00F930DA" w:rsidRPr="00F930DA" w:rsidRDefault="00F930DA" w:rsidP="00F930DA">
      <w:pPr>
        <w:suppressAutoHyphens/>
        <w:autoSpaceDE w:val="0"/>
        <w:ind w:right="-5"/>
        <w:jc w:val="right"/>
        <w:rPr>
          <w:rFonts w:eastAsia="Arial"/>
          <w:b/>
          <w:sz w:val="24"/>
          <w:szCs w:val="24"/>
          <w:lang w:eastAsia="ar-SA"/>
        </w:rPr>
      </w:pPr>
      <w:r w:rsidRPr="00F930DA">
        <w:rPr>
          <w:rFonts w:eastAsia="Arial"/>
          <w:b/>
          <w:sz w:val="24"/>
          <w:szCs w:val="24"/>
          <w:lang w:eastAsia="ar-SA"/>
        </w:rPr>
        <w:t>№ ________</w:t>
      </w:r>
    </w:p>
    <w:p w:rsidR="00F930DA" w:rsidRPr="00F930DA" w:rsidRDefault="00F930DA" w:rsidP="00F930DA">
      <w:pPr>
        <w:suppressAutoHyphens/>
        <w:autoSpaceDE w:val="0"/>
        <w:jc w:val="center"/>
        <w:outlineLvl w:val="2"/>
        <w:rPr>
          <w:rFonts w:eastAsia="Arial"/>
          <w:sz w:val="24"/>
          <w:szCs w:val="24"/>
          <w:lang w:eastAsia="ar-SA"/>
        </w:rPr>
      </w:pPr>
    </w:p>
    <w:p w:rsidR="00F930DA" w:rsidRPr="00F930DA" w:rsidRDefault="00F930DA" w:rsidP="00F930DA">
      <w:pPr>
        <w:jc w:val="center"/>
        <w:rPr>
          <w:sz w:val="24"/>
          <w:szCs w:val="24"/>
        </w:rPr>
      </w:pPr>
      <w:r w:rsidRPr="00F930DA">
        <w:rPr>
          <w:sz w:val="24"/>
          <w:szCs w:val="24"/>
        </w:rPr>
        <w:t>АКТ ПРИЕМА-ПЕРЕДАЧИ</w:t>
      </w:r>
    </w:p>
    <w:p w:rsidR="00F930DA" w:rsidRPr="00F930DA" w:rsidRDefault="00F930DA" w:rsidP="00F930DA">
      <w:pPr>
        <w:jc w:val="center"/>
        <w:rPr>
          <w:sz w:val="24"/>
          <w:szCs w:val="24"/>
        </w:rPr>
      </w:pPr>
      <w:r w:rsidRPr="00F930DA">
        <w:rPr>
          <w:sz w:val="24"/>
          <w:szCs w:val="24"/>
        </w:rPr>
        <w:t>движимого имущества</w:t>
      </w:r>
    </w:p>
    <w:p w:rsidR="00F930DA" w:rsidRPr="00F930DA" w:rsidRDefault="00F930DA" w:rsidP="00F930DA">
      <w:pPr>
        <w:jc w:val="both"/>
        <w:rPr>
          <w:sz w:val="24"/>
          <w:szCs w:val="24"/>
        </w:rPr>
      </w:pPr>
    </w:p>
    <w:p w:rsidR="00F930DA" w:rsidRPr="00F930DA" w:rsidRDefault="00F930DA" w:rsidP="00F930DA">
      <w:pPr>
        <w:tabs>
          <w:tab w:val="left" w:pos="540"/>
        </w:tabs>
        <w:suppressAutoHyphens/>
        <w:jc w:val="both"/>
        <w:rPr>
          <w:bCs/>
          <w:sz w:val="24"/>
          <w:szCs w:val="24"/>
          <w:lang w:eastAsia="ar-SA"/>
        </w:rPr>
      </w:pPr>
      <w:r w:rsidRPr="00F930DA">
        <w:rPr>
          <w:bCs/>
          <w:sz w:val="24"/>
          <w:szCs w:val="24"/>
          <w:lang w:eastAsia="ar-SA"/>
        </w:rPr>
        <w:t>Настоящий акт составлен в том, что Муниципальное казенное учреждение города Тогучина «Единая служба обеспечения жизнедеятельности населения», именуемое в дальнейшем Арендодатель, в лице директора Меньшова Виталия Викторовича, действующего на основании Устава, с одной стороны, и _____________________, именуем___ в дальнейшем Арендатор, в лице _______________, действующего на основании ___________, с другой стороны, принимает в аренду следующее движимое имущество:</w:t>
      </w:r>
    </w:p>
    <w:p w:rsidR="00F930DA" w:rsidRPr="00F930DA" w:rsidRDefault="00F930DA" w:rsidP="00F930DA">
      <w:pPr>
        <w:jc w:val="both"/>
        <w:rPr>
          <w:sz w:val="24"/>
          <w:szCs w:val="24"/>
        </w:rPr>
      </w:pPr>
      <w:r w:rsidRPr="00F930DA">
        <w:rPr>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8131"/>
        <w:gridCol w:w="1134"/>
      </w:tblGrid>
      <w:tr w:rsidR="00F930DA" w:rsidRPr="00F930DA" w:rsidTr="008F63A5">
        <w:trPr>
          <w:trHeight w:val="532"/>
        </w:trPr>
        <w:tc>
          <w:tcPr>
            <w:tcW w:w="653"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ind w:right="-123"/>
              <w:jc w:val="center"/>
              <w:rPr>
                <w:sz w:val="24"/>
                <w:szCs w:val="24"/>
              </w:rPr>
            </w:pPr>
            <w:r w:rsidRPr="00F930DA">
              <w:rPr>
                <w:sz w:val="24"/>
                <w:szCs w:val="24"/>
              </w:rPr>
              <w:t xml:space="preserve">№ </w:t>
            </w:r>
          </w:p>
          <w:p w:rsidR="00F930DA" w:rsidRPr="00F930DA" w:rsidRDefault="00F930DA" w:rsidP="00F930DA">
            <w:pPr>
              <w:ind w:right="-123"/>
              <w:jc w:val="center"/>
              <w:rPr>
                <w:sz w:val="24"/>
                <w:szCs w:val="24"/>
              </w:rPr>
            </w:pPr>
            <w:r w:rsidRPr="00F930DA">
              <w:rPr>
                <w:sz w:val="24"/>
                <w:szCs w:val="24"/>
              </w:rPr>
              <w:t>п/п</w:t>
            </w:r>
          </w:p>
          <w:p w:rsidR="00F930DA" w:rsidRPr="00F930DA" w:rsidRDefault="00F930DA" w:rsidP="00F930DA">
            <w:pPr>
              <w:ind w:right="-123"/>
              <w:rPr>
                <w:sz w:val="24"/>
                <w:szCs w:val="24"/>
              </w:rPr>
            </w:pPr>
          </w:p>
        </w:tc>
        <w:tc>
          <w:tcPr>
            <w:tcW w:w="8131"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jc w:val="center"/>
              <w:rPr>
                <w:sz w:val="24"/>
                <w:szCs w:val="24"/>
              </w:rPr>
            </w:pPr>
            <w:r w:rsidRPr="00F930DA">
              <w:rPr>
                <w:sz w:val="24"/>
                <w:szCs w:val="24"/>
              </w:rPr>
              <w:t>Наименование имущества</w:t>
            </w:r>
          </w:p>
        </w:tc>
        <w:tc>
          <w:tcPr>
            <w:tcW w:w="1134"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jc w:val="center"/>
              <w:rPr>
                <w:sz w:val="24"/>
                <w:szCs w:val="24"/>
              </w:rPr>
            </w:pPr>
            <w:r w:rsidRPr="00F930DA">
              <w:rPr>
                <w:sz w:val="24"/>
                <w:szCs w:val="24"/>
              </w:rPr>
              <w:t>Коли-чество, шт</w:t>
            </w:r>
          </w:p>
        </w:tc>
      </w:tr>
      <w:tr w:rsidR="00F930DA" w:rsidRPr="00F930DA" w:rsidTr="008F63A5">
        <w:trPr>
          <w:trHeight w:val="545"/>
        </w:trPr>
        <w:tc>
          <w:tcPr>
            <w:tcW w:w="653"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jc w:val="center"/>
              <w:rPr>
                <w:sz w:val="24"/>
                <w:szCs w:val="24"/>
              </w:rPr>
            </w:pPr>
            <w:r w:rsidRPr="00F930DA">
              <w:rPr>
                <w:sz w:val="24"/>
                <w:szCs w:val="24"/>
              </w:rPr>
              <w:t>1</w:t>
            </w:r>
          </w:p>
        </w:tc>
        <w:tc>
          <w:tcPr>
            <w:tcW w:w="8131"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tabs>
                <w:tab w:val="left" w:pos="9356"/>
              </w:tabs>
              <w:rPr>
                <w:sz w:val="24"/>
                <w:szCs w:val="24"/>
              </w:rPr>
            </w:pPr>
            <w:r w:rsidRPr="00F930DA">
              <w:rPr>
                <w:sz w:val="24"/>
                <w:szCs w:val="24"/>
              </w:rPr>
              <w:t>Каркасный бассейн с вкладышем</w:t>
            </w:r>
          </w:p>
        </w:tc>
        <w:tc>
          <w:tcPr>
            <w:tcW w:w="1134"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tabs>
                <w:tab w:val="left" w:pos="9356"/>
              </w:tabs>
              <w:jc w:val="center"/>
              <w:rPr>
                <w:sz w:val="24"/>
                <w:szCs w:val="24"/>
              </w:rPr>
            </w:pPr>
            <w:r w:rsidRPr="00F930DA">
              <w:rPr>
                <w:sz w:val="24"/>
                <w:szCs w:val="24"/>
              </w:rPr>
              <w:t>1</w:t>
            </w:r>
          </w:p>
        </w:tc>
      </w:tr>
      <w:tr w:rsidR="00F930DA" w:rsidRPr="00F930DA" w:rsidTr="008F63A5">
        <w:trPr>
          <w:trHeight w:val="481"/>
        </w:trPr>
        <w:tc>
          <w:tcPr>
            <w:tcW w:w="653"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jc w:val="center"/>
              <w:rPr>
                <w:sz w:val="24"/>
                <w:szCs w:val="24"/>
              </w:rPr>
            </w:pPr>
            <w:r w:rsidRPr="00F930DA">
              <w:rPr>
                <w:sz w:val="24"/>
                <w:szCs w:val="24"/>
              </w:rPr>
              <w:t>2</w:t>
            </w:r>
          </w:p>
        </w:tc>
        <w:tc>
          <w:tcPr>
            <w:tcW w:w="8131"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rPr>
                <w:sz w:val="24"/>
                <w:szCs w:val="24"/>
              </w:rPr>
            </w:pPr>
            <w:r w:rsidRPr="00F930DA">
              <w:rPr>
                <w:sz w:val="24"/>
                <w:szCs w:val="24"/>
              </w:rPr>
              <w:t>Бамперная лодка «Утка»</w:t>
            </w:r>
          </w:p>
        </w:tc>
        <w:tc>
          <w:tcPr>
            <w:tcW w:w="1134"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jc w:val="center"/>
              <w:rPr>
                <w:sz w:val="24"/>
                <w:szCs w:val="24"/>
              </w:rPr>
            </w:pPr>
            <w:r w:rsidRPr="00F930DA">
              <w:rPr>
                <w:sz w:val="24"/>
                <w:szCs w:val="24"/>
              </w:rPr>
              <w:t>1</w:t>
            </w:r>
          </w:p>
        </w:tc>
      </w:tr>
      <w:tr w:rsidR="00F930DA" w:rsidRPr="00F930DA" w:rsidTr="008F63A5">
        <w:trPr>
          <w:trHeight w:val="481"/>
        </w:trPr>
        <w:tc>
          <w:tcPr>
            <w:tcW w:w="653"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jc w:val="center"/>
              <w:rPr>
                <w:sz w:val="24"/>
                <w:szCs w:val="24"/>
              </w:rPr>
            </w:pPr>
            <w:r w:rsidRPr="00F930DA">
              <w:rPr>
                <w:sz w:val="24"/>
                <w:szCs w:val="24"/>
              </w:rPr>
              <w:t>3</w:t>
            </w:r>
          </w:p>
        </w:tc>
        <w:tc>
          <w:tcPr>
            <w:tcW w:w="8131"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rPr>
                <w:sz w:val="24"/>
                <w:szCs w:val="24"/>
              </w:rPr>
            </w:pPr>
            <w:r w:rsidRPr="00F930DA">
              <w:rPr>
                <w:sz w:val="24"/>
                <w:szCs w:val="24"/>
              </w:rPr>
              <w:t>Бамперная лодка «Лягушка»</w:t>
            </w:r>
          </w:p>
        </w:tc>
        <w:tc>
          <w:tcPr>
            <w:tcW w:w="1134"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jc w:val="center"/>
              <w:rPr>
                <w:sz w:val="24"/>
                <w:szCs w:val="24"/>
              </w:rPr>
            </w:pPr>
            <w:r w:rsidRPr="00F930DA">
              <w:rPr>
                <w:sz w:val="24"/>
                <w:szCs w:val="24"/>
              </w:rPr>
              <w:t>1</w:t>
            </w:r>
          </w:p>
        </w:tc>
      </w:tr>
      <w:tr w:rsidR="00F930DA" w:rsidRPr="00F930DA" w:rsidTr="008F63A5">
        <w:trPr>
          <w:trHeight w:val="481"/>
        </w:trPr>
        <w:tc>
          <w:tcPr>
            <w:tcW w:w="653"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jc w:val="center"/>
              <w:rPr>
                <w:sz w:val="24"/>
                <w:szCs w:val="24"/>
              </w:rPr>
            </w:pPr>
            <w:r w:rsidRPr="00F930DA">
              <w:rPr>
                <w:sz w:val="24"/>
                <w:szCs w:val="24"/>
              </w:rPr>
              <w:t>4</w:t>
            </w:r>
          </w:p>
        </w:tc>
        <w:tc>
          <w:tcPr>
            <w:tcW w:w="8131"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rPr>
                <w:sz w:val="24"/>
                <w:szCs w:val="24"/>
              </w:rPr>
            </w:pPr>
            <w:r w:rsidRPr="00F930DA">
              <w:rPr>
                <w:sz w:val="24"/>
                <w:szCs w:val="24"/>
              </w:rPr>
              <w:t>Бамперная лодка «Кит»</w:t>
            </w:r>
          </w:p>
        </w:tc>
        <w:tc>
          <w:tcPr>
            <w:tcW w:w="1134"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jc w:val="center"/>
              <w:rPr>
                <w:sz w:val="24"/>
                <w:szCs w:val="24"/>
              </w:rPr>
            </w:pPr>
            <w:r w:rsidRPr="00F930DA">
              <w:rPr>
                <w:sz w:val="24"/>
                <w:szCs w:val="24"/>
              </w:rPr>
              <w:t>1</w:t>
            </w:r>
          </w:p>
        </w:tc>
      </w:tr>
      <w:tr w:rsidR="00F930DA" w:rsidRPr="00F930DA" w:rsidTr="008F63A5">
        <w:trPr>
          <w:trHeight w:val="481"/>
        </w:trPr>
        <w:tc>
          <w:tcPr>
            <w:tcW w:w="653"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jc w:val="center"/>
              <w:rPr>
                <w:sz w:val="24"/>
                <w:szCs w:val="24"/>
              </w:rPr>
            </w:pPr>
            <w:r w:rsidRPr="00F930DA">
              <w:rPr>
                <w:sz w:val="24"/>
                <w:szCs w:val="24"/>
              </w:rPr>
              <w:t>5</w:t>
            </w:r>
          </w:p>
        </w:tc>
        <w:tc>
          <w:tcPr>
            <w:tcW w:w="8131"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rPr>
                <w:sz w:val="24"/>
                <w:szCs w:val="24"/>
              </w:rPr>
            </w:pPr>
            <w:r w:rsidRPr="00F930DA">
              <w:rPr>
                <w:sz w:val="24"/>
                <w:szCs w:val="24"/>
              </w:rPr>
              <w:t>Бамперная лодка «Пароходик»</w:t>
            </w:r>
          </w:p>
        </w:tc>
        <w:tc>
          <w:tcPr>
            <w:tcW w:w="1134" w:type="dxa"/>
            <w:tcBorders>
              <w:top w:val="single" w:sz="4" w:space="0" w:color="auto"/>
              <w:left w:val="single" w:sz="4" w:space="0" w:color="auto"/>
              <w:bottom w:val="single" w:sz="4" w:space="0" w:color="auto"/>
              <w:right w:val="single" w:sz="4" w:space="0" w:color="auto"/>
            </w:tcBorders>
          </w:tcPr>
          <w:p w:rsidR="00F930DA" w:rsidRPr="00F930DA" w:rsidRDefault="00F930DA" w:rsidP="00F930DA">
            <w:pPr>
              <w:jc w:val="center"/>
              <w:rPr>
                <w:sz w:val="24"/>
                <w:szCs w:val="24"/>
              </w:rPr>
            </w:pPr>
            <w:r w:rsidRPr="00F930DA">
              <w:rPr>
                <w:sz w:val="24"/>
                <w:szCs w:val="24"/>
              </w:rPr>
              <w:t>1</w:t>
            </w:r>
          </w:p>
        </w:tc>
      </w:tr>
    </w:tbl>
    <w:p w:rsidR="00F930DA" w:rsidRPr="00F930DA" w:rsidRDefault="00F930DA" w:rsidP="00F930DA">
      <w:pPr>
        <w:jc w:val="both"/>
        <w:rPr>
          <w:sz w:val="24"/>
          <w:szCs w:val="24"/>
        </w:rPr>
      </w:pPr>
    </w:p>
    <w:p w:rsidR="00F930DA" w:rsidRPr="00F930DA" w:rsidRDefault="00F930DA" w:rsidP="00F930DA">
      <w:pPr>
        <w:jc w:val="both"/>
        <w:rPr>
          <w:sz w:val="24"/>
          <w:szCs w:val="24"/>
        </w:rPr>
      </w:pPr>
    </w:p>
    <w:p w:rsidR="00F930DA" w:rsidRPr="00F930DA" w:rsidRDefault="00F930DA" w:rsidP="00F930DA">
      <w:pPr>
        <w:jc w:val="both"/>
        <w:rPr>
          <w:sz w:val="24"/>
          <w:szCs w:val="24"/>
        </w:rPr>
      </w:pPr>
    </w:p>
    <w:tbl>
      <w:tblPr>
        <w:tblW w:w="0" w:type="auto"/>
        <w:tblInd w:w="250" w:type="dxa"/>
        <w:tblLook w:val="01E0" w:firstRow="1" w:lastRow="1" w:firstColumn="1" w:lastColumn="1" w:noHBand="0" w:noVBand="0"/>
      </w:tblPr>
      <w:tblGrid>
        <w:gridCol w:w="4853"/>
        <w:gridCol w:w="4750"/>
      </w:tblGrid>
      <w:tr w:rsidR="00F930DA" w:rsidRPr="00F930DA" w:rsidTr="008F63A5">
        <w:tc>
          <w:tcPr>
            <w:tcW w:w="4853" w:type="dxa"/>
          </w:tcPr>
          <w:p w:rsidR="00F930DA" w:rsidRPr="00F930DA" w:rsidRDefault="00F930DA" w:rsidP="00F930DA">
            <w:pPr>
              <w:jc w:val="both"/>
              <w:rPr>
                <w:sz w:val="24"/>
                <w:szCs w:val="24"/>
              </w:rPr>
            </w:pPr>
            <w:r w:rsidRPr="00F930DA">
              <w:rPr>
                <w:sz w:val="24"/>
                <w:szCs w:val="24"/>
              </w:rPr>
              <w:t>Арендодатель</w:t>
            </w:r>
          </w:p>
          <w:p w:rsidR="00F930DA" w:rsidRPr="00F930DA" w:rsidRDefault="00F930DA" w:rsidP="00F930DA">
            <w:pPr>
              <w:jc w:val="both"/>
              <w:rPr>
                <w:sz w:val="24"/>
                <w:szCs w:val="24"/>
              </w:rPr>
            </w:pPr>
          </w:p>
          <w:p w:rsidR="00F930DA" w:rsidRPr="00F930DA" w:rsidRDefault="00F930DA" w:rsidP="00F930DA">
            <w:pPr>
              <w:jc w:val="both"/>
              <w:rPr>
                <w:sz w:val="24"/>
                <w:szCs w:val="24"/>
              </w:rPr>
            </w:pPr>
            <w:r w:rsidRPr="00F930DA">
              <w:rPr>
                <w:sz w:val="24"/>
                <w:szCs w:val="24"/>
              </w:rPr>
              <w:t xml:space="preserve">_________________  </w:t>
            </w:r>
          </w:p>
        </w:tc>
        <w:tc>
          <w:tcPr>
            <w:tcW w:w="4750" w:type="dxa"/>
          </w:tcPr>
          <w:p w:rsidR="00F930DA" w:rsidRPr="00F930DA" w:rsidRDefault="00F930DA" w:rsidP="00F930DA">
            <w:pPr>
              <w:jc w:val="both"/>
              <w:rPr>
                <w:sz w:val="24"/>
                <w:szCs w:val="24"/>
              </w:rPr>
            </w:pPr>
            <w:r w:rsidRPr="00F930DA">
              <w:rPr>
                <w:sz w:val="24"/>
                <w:szCs w:val="24"/>
              </w:rPr>
              <w:t>Арендатор</w:t>
            </w:r>
          </w:p>
          <w:p w:rsidR="00F930DA" w:rsidRPr="00F930DA" w:rsidRDefault="00F930DA" w:rsidP="00F930DA">
            <w:pPr>
              <w:jc w:val="both"/>
              <w:rPr>
                <w:sz w:val="24"/>
                <w:szCs w:val="24"/>
              </w:rPr>
            </w:pPr>
          </w:p>
          <w:p w:rsidR="00F930DA" w:rsidRPr="00F930DA" w:rsidRDefault="00F930DA" w:rsidP="00F930DA">
            <w:pPr>
              <w:jc w:val="both"/>
              <w:rPr>
                <w:sz w:val="24"/>
                <w:szCs w:val="24"/>
              </w:rPr>
            </w:pPr>
            <w:r w:rsidRPr="00F930DA">
              <w:rPr>
                <w:sz w:val="24"/>
                <w:szCs w:val="24"/>
              </w:rPr>
              <w:t>______________</w:t>
            </w:r>
          </w:p>
        </w:tc>
      </w:tr>
    </w:tbl>
    <w:p w:rsidR="00F930DA" w:rsidRPr="00F930DA" w:rsidRDefault="00F930DA" w:rsidP="00F930DA">
      <w:pPr>
        <w:rPr>
          <w:sz w:val="24"/>
          <w:szCs w:val="24"/>
        </w:rPr>
      </w:pPr>
    </w:p>
    <w:p w:rsidR="00F930DA" w:rsidRPr="00F930DA" w:rsidRDefault="00F930DA" w:rsidP="00F930DA">
      <w:pPr>
        <w:ind w:right="-2"/>
        <w:jc w:val="right"/>
        <w:outlineLvl w:val="0"/>
        <w:rPr>
          <w:sz w:val="26"/>
          <w:szCs w:val="26"/>
        </w:rPr>
      </w:pPr>
    </w:p>
    <w:p w:rsidR="004B19EB" w:rsidRDefault="004B19EB" w:rsidP="00F930DA">
      <w:bookmarkStart w:id="8" w:name="_GoBack"/>
      <w:bookmarkEnd w:id="8"/>
    </w:p>
    <w:sectPr w:rsidR="004B19EB" w:rsidSect="00AD62AD">
      <w:footerReference w:type="default" r:id="rId15"/>
      <w:pgSz w:w="11906" w:h="16838"/>
      <w:pgMar w:top="567"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DD" w:rsidRDefault="00F930DA">
    <w:pPr>
      <w:pStyle w:val="af"/>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234E"/>
    <w:multiLevelType w:val="multilevel"/>
    <w:tmpl w:val="640A4144"/>
    <w:lvl w:ilvl="0">
      <w:start w:val="3"/>
      <w:numFmt w:val="decimalZero"/>
      <w:lvlText w:val="%1"/>
      <w:lvlJc w:val="left"/>
      <w:pPr>
        <w:ind w:left="1200" w:hanging="1200"/>
      </w:pPr>
      <w:rPr>
        <w:rFonts w:hint="default"/>
        <w:b/>
      </w:rPr>
    </w:lvl>
    <w:lvl w:ilvl="1">
      <w:start w:val="7"/>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Zero"/>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 w15:restartNumberingAfterBreak="0">
    <w:nsid w:val="07754D2E"/>
    <w:multiLevelType w:val="hybridMultilevel"/>
    <w:tmpl w:val="852676D0"/>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F2631D"/>
    <w:multiLevelType w:val="multilevel"/>
    <w:tmpl w:val="55840AD8"/>
    <w:lvl w:ilvl="0">
      <w:start w:val="7"/>
      <w:numFmt w:val="decimal"/>
      <w:lvlText w:val="%1."/>
      <w:lvlJc w:val="left"/>
      <w:pPr>
        <w:tabs>
          <w:tab w:val="num" w:pos="360"/>
        </w:tabs>
        <w:ind w:left="360" w:hanging="360"/>
      </w:pPr>
    </w:lvl>
    <w:lvl w:ilvl="1">
      <w:start w:val="3"/>
      <w:numFmt w:val="decimal"/>
      <w:lvlText w:val="%1.%2."/>
      <w:lvlJc w:val="left"/>
      <w:pPr>
        <w:tabs>
          <w:tab w:val="num" w:pos="1125"/>
        </w:tabs>
        <w:ind w:left="1125" w:hanging="360"/>
      </w:pPr>
    </w:lvl>
    <w:lvl w:ilvl="2">
      <w:start w:val="1"/>
      <w:numFmt w:val="decimal"/>
      <w:lvlText w:val="%1.%2.%3."/>
      <w:lvlJc w:val="left"/>
      <w:pPr>
        <w:tabs>
          <w:tab w:val="num" w:pos="2250"/>
        </w:tabs>
        <w:ind w:left="2250" w:hanging="720"/>
      </w:pPr>
    </w:lvl>
    <w:lvl w:ilvl="3">
      <w:start w:val="1"/>
      <w:numFmt w:val="decimal"/>
      <w:lvlText w:val="%1.%2.%3.%4."/>
      <w:lvlJc w:val="left"/>
      <w:pPr>
        <w:tabs>
          <w:tab w:val="num" w:pos="3015"/>
        </w:tabs>
        <w:ind w:left="3015" w:hanging="720"/>
      </w:pPr>
    </w:lvl>
    <w:lvl w:ilvl="4">
      <w:start w:val="1"/>
      <w:numFmt w:val="decimal"/>
      <w:lvlText w:val="%1.%2.%3.%4.%5."/>
      <w:lvlJc w:val="left"/>
      <w:pPr>
        <w:tabs>
          <w:tab w:val="num" w:pos="4140"/>
        </w:tabs>
        <w:ind w:left="4140" w:hanging="1080"/>
      </w:pPr>
    </w:lvl>
    <w:lvl w:ilvl="5">
      <w:start w:val="1"/>
      <w:numFmt w:val="decimal"/>
      <w:lvlText w:val="%1.%2.%3.%4.%5.%6."/>
      <w:lvlJc w:val="left"/>
      <w:pPr>
        <w:tabs>
          <w:tab w:val="num" w:pos="4905"/>
        </w:tabs>
        <w:ind w:left="4905" w:hanging="1080"/>
      </w:pPr>
    </w:lvl>
    <w:lvl w:ilvl="6">
      <w:start w:val="1"/>
      <w:numFmt w:val="decimal"/>
      <w:lvlText w:val="%1.%2.%3.%4.%5.%6.%7."/>
      <w:lvlJc w:val="left"/>
      <w:pPr>
        <w:tabs>
          <w:tab w:val="num" w:pos="6030"/>
        </w:tabs>
        <w:ind w:left="6030" w:hanging="1440"/>
      </w:pPr>
    </w:lvl>
    <w:lvl w:ilvl="7">
      <w:start w:val="1"/>
      <w:numFmt w:val="decimal"/>
      <w:lvlText w:val="%1.%2.%3.%4.%5.%6.%7.%8."/>
      <w:lvlJc w:val="left"/>
      <w:pPr>
        <w:tabs>
          <w:tab w:val="num" w:pos="6795"/>
        </w:tabs>
        <w:ind w:left="6795" w:hanging="1440"/>
      </w:pPr>
    </w:lvl>
    <w:lvl w:ilvl="8">
      <w:start w:val="1"/>
      <w:numFmt w:val="decimal"/>
      <w:lvlText w:val="%1.%2.%3.%4.%5.%6.%7.%8.%9."/>
      <w:lvlJc w:val="left"/>
      <w:pPr>
        <w:tabs>
          <w:tab w:val="num" w:pos="7920"/>
        </w:tabs>
        <w:ind w:left="7920" w:hanging="1800"/>
      </w:pPr>
    </w:lvl>
  </w:abstractNum>
  <w:abstractNum w:abstractNumId="3" w15:restartNumberingAfterBreak="0">
    <w:nsid w:val="0D0B0CE8"/>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4" w15:restartNumberingAfterBreak="0">
    <w:nsid w:val="1B8F7296"/>
    <w:multiLevelType w:val="multilevel"/>
    <w:tmpl w:val="22E4018A"/>
    <w:lvl w:ilvl="0">
      <w:start w:val="1"/>
      <w:numFmt w:val="decimal"/>
      <w:lvlText w:val="%1."/>
      <w:lvlJc w:val="left"/>
      <w:pPr>
        <w:ind w:left="785" w:hanging="360"/>
      </w:pPr>
    </w:lvl>
    <w:lvl w:ilvl="1">
      <w:start w:val="1"/>
      <w:numFmt w:val="decimal"/>
      <w:isLgl/>
      <w:lvlText w:val="%1.%2."/>
      <w:lvlJc w:val="left"/>
      <w:pPr>
        <w:ind w:left="1129" w:hanging="420"/>
      </w:pPr>
    </w:lvl>
    <w:lvl w:ilvl="2">
      <w:start w:val="1"/>
      <w:numFmt w:val="decimal"/>
      <w:isLgl/>
      <w:lvlText w:val="%1.%2.%3."/>
      <w:lvlJc w:val="left"/>
      <w:pPr>
        <w:ind w:left="1713" w:hanging="720"/>
      </w:pPr>
    </w:lvl>
    <w:lvl w:ilvl="3">
      <w:start w:val="1"/>
      <w:numFmt w:val="decimal"/>
      <w:isLgl/>
      <w:lvlText w:val="%1.%2.%3.%4."/>
      <w:lvlJc w:val="left"/>
      <w:pPr>
        <w:ind w:left="1997" w:hanging="720"/>
      </w:pPr>
    </w:lvl>
    <w:lvl w:ilvl="4">
      <w:start w:val="1"/>
      <w:numFmt w:val="decimal"/>
      <w:isLgl/>
      <w:lvlText w:val="%1.%2.%3.%4.%5."/>
      <w:lvlJc w:val="left"/>
      <w:pPr>
        <w:ind w:left="2641" w:hanging="1080"/>
      </w:pPr>
    </w:lvl>
    <w:lvl w:ilvl="5">
      <w:start w:val="1"/>
      <w:numFmt w:val="decimal"/>
      <w:isLgl/>
      <w:lvlText w:val="%1.%2.%3.%4.%5.%6."/>
      <w:lvlJc w:val="left"/>
      <w:pPr>
        <w:ind w:left="2925" w:hanging="1080"/>
      </w:pPr>
    </w:lvl>
    <w:lvl w:ilvl="6">
      <w:start w:val="1"/>
      <w:numFmt w:val="decimal"/>
      <w:isLgl/>
      <w:lvlText w:val="%1.%2.%3.%4.%5.%6.%7."/>
      <w:lvlJc w:val="left"/>
      <w:pPr>
        <w:ind w:left="3569" w:hanging="1440"/>
      </w:pPr>
    </w:lvl>
    <w:lvl w:ilvl="7">
      <w:start w:val="1"/>
      <w:numFmt w:val="decimal"/>
      <w:isLgl/>
      <w:lvlText w:val="%1.%2.%3.%4.%5.%6.%7.%8."/>
      <w:lvlJc w:val="left"/>
      <w:pPr>
        <w:ind w:left="3853" w:hanging="1440"/>
      </w:pPr>
    </w:lvl>
    <w:lvl w:ilvl="8">
      <w:start w:val="1"/>
      <w:numFmt w:val="decimal"/>
      <w:isLgl/>
      <w:lvlText w:val="%1.%2.%3.%4.%5.%6.%7.%8.%9."/>
      <w:lvlJc w:val="left"/>
      <w:pPr>
        <w:ind w:left="4497" w:hanging="1800"/>
      </w:pPr>
    </w:lvl>
  </w:abstractNum>
  <w:abstractNum w:abstractNumId="5" w15:restartNumberingAfterBreak="0">
    <w:nsid w:val="1CD249F7"/>
    <w:multiLevelType w:val="multilevel"/>
    <w:tmpl w:val="A1C8EEF4"/>
    <w:lvl w:ilvl="0">
      <w:start w:val="30"/>
      <w:numFmt w:val="decimal"/>
      <w:lvlText w:val="%1"/>
      <w:lvlJc w:val="left"/>
      <w:pPr>
        <w:ind w:left="1200" w:hanging="1200"/>
      </w:pPr>
      <w:rPr>
        <w:rFonts w:hint="default"/>
        <w:b/>
      </w:rPr>
    </w:lvl>
    <w:lvl w:ilvl="1">
      <w:start w:val="6"/>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Zero"/>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6" w15:restartNumberingAfterBreak="0">
    <w:nsid w:val="1D3E044D"/>
    <w:multiLevelType w:val="multilevel"/>
    <w:tmpl w:val="4C7CA326"/>
    <w:lvl w:ilvl="0">
      <w:start w:val="1"/>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6F4437"/>
    <w:multiLevelType w:val="multilevel"/>
    <w:tmpl w:val="4E02FEB8"/>
    <w:lvl w:ilvl="0">
      <w:start w:val="17"/>
      <w:numFmt w:val="decimal"/>
      <w:lvlText w:val="%1"/>
      <w:lvlJc w:val="left"/>
      <w:pPr>
        <w:ind w:left="1200" w:hanging="1200"/>
      </w:pPr>
      <w:rPr>
        <w:rFonts w:hint="default"/>
        <w:b/>
      </w:rPr>
    </w:lvl>
    <w:lvl w:ilvl="1">
      <w:start w:val="7"/>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8" w15:restartNumberingAfterBreak="0">
    <w:nsid w:val="29F028C6"/>
    <w:multiLevelType w:val="hybridMultilevel"/>
    <w:tmpl w:val="E60030B4"/>
    <w:lvl w:ilvl="0" w:tplc="2F0A19A2">
      <w:start w:val="1"/>
      <w:numFmt w:val="decimal"/>
      <w:lvlText w:val="%1."/>
      <w:lvlJc w:val="left"/>
      <w:pPr>
        <w:ind w:left="1100" w:hanging="360"/>
      </w:pPr>
      <w:rPr>
        <w:rFonts w:cs="Times New Roman"/>
      </w:rPr>
    </w:lvl>
    <w:lvl w:ilvl="1" w:tplc="04190019">
      <w:start w:val="1"/>
      <w:numFmt w:val="lowerLetter"/>
      <w:lvlText w:val="%2."/>
      <w:lvlJc w:val="left"/>
      <w:pPr>
        <w:ind w:left="1820" w:hanging="360"/>
      </w:pPr>
      <w:rPr>
        <w:rFonts w:cs="Times New Roman"/>
      </w:rPr>
    </w:lvl>
    <w:lvl w:ilvl="2" w:tplc="0419001B">
      <w:start w:val="1"/>
      <w:numFmt w:val="lowerRoman"/>
      <w:lvlText w:val="%3."/>
      <w:lvlJc w:val="right"/>
      <w:pPr>
        <w:ind w:left="2540" w:hanging="180"/>
      </w:pPr>
      <w:rPr>
        <w:rFonts w:cs="Times New Roman"/>
      </w:rPr>
    </w:lvl>
    <w:lvl w:ilvl="3" w:tplc="0419000F">
      <w:start w:val="1"/>
      <w:numFmt w:val="decimal"/>
      <w:lvlText w:val="%4."/>
      <w:lvlJc w:val="left"/>
      <w:pPr>
        <w:ind w:left="3260" w:hanging="360"/>
      </w:pPr>
      <w:rPr>
        <w:rFonts w:cs="Times New Roman"/>
      </w:rPr>
    </w:lvl>
    <w:lvl w:ilvl="4" w:tplc="04190019">
      <w:start w:val="1"/>
      <w:numFmt w:val="lowerLetter"/>
      <w:lvlText w:val="%5."/>
      <w:lvlJc w:val="left"/>
      <w:pPr>
        <w:ind w:left="3980" w:hanging="360"/>
      </w:pPr>
      <w:rPr>
        <w:rFonts w:cs="Times New Roman"/>
      </w:rPr>
    </w:lvl>
    <w:lvl w:ilvl="5" w:tplc="0419001B">
      <w:start w:val="1"/>
      <w:numFmt w:val="lowerRoman"/>
      <w:lvlText w:val="%6."/>
      <w:lvlJc w:val="right"/>
      <w:pPr>
        <w:ind w:left="4700" w:hanging="180"/>
      </w:pPr>
      <w:rPr>
        <w:rFonts w:cs="Times New Roman"/>
      </w:rPr>
    </w:lvl>
    <w:lvl w:ilvl="6" w:tplc="0419000F">
      <w:start w:val="1"/>
      <w:numFmt w:val="decimal"/>
      <w:lvlText w:val="%7."/>
      <w:lvlJc w:val="left"/>
      <w:pPr>
        <w:ind w:left="5420" w:hanging="360"/>
      </w:pPr>
      <w:rPr>
        <w:rFonts w:cs="Times New Roman"/>
      </w:rPr>
    </w:lvl>
    <w:lvl w:ilvl="7" w:tplc="04190019">
      <w:start w:val="1"/>
      <w:numFmt w:val="lowerLetter"/>
      <w:lvlText w:val="%8."/>
      <w:lvlJc w:val="left"/>
      <w:pPr>
        <w:ind w:left="6140" w:hanging="360"/>
      </w:pPr>
      <w:rPr>
        <w:rFonts w:cs="Times New Roman"/>
      </w:rPr>
    </w:lvl>
    <w:lvl w:ilvl="8" w:tplc="0419001B">
      <w:start w:val="1"/>
      <w:numFmt w:val="lowerRoman"/>
      <w:lvlText w:val="%9."/>
      <w:lvlJc w:val="right"/>
      <w:pPr>
        <w:ind w:left="6860" w:hanging="180"/>
      </w:pPr>
      <w:rPr>
        <w:rFonts w:cs="Times New Roman"/>
      </w:rPr>
    </w:lvl>
  </w:abstractNum>
  <w:abstractNum w:abstractNumId="9" w15:restartNumberingAfterBreak="0">
    <w:nsid w:val="2B616300"/>
    <w:multiLevelType w:val="hybridMultilevel"/>
    <w:tmpl w:val="87600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A11D66"/>
    <w:multiLevelType w:val="multilevel"/>
    <w:tmpl w:val="E6CCB056"/>
    <w:lvl w:ilvl="0">
      <w:start w:val="3"/>
      <w:numFmt w:val="decimal"/>
      <w:lvlText w:val="%1."/>
      <w:lvlJc w:val="left"/>
      <w:pPr>
        <w:ind w:left="785"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3853" w:hanging="1440"/>
      </w:pPr>
      <w:rPr>
        <w:rFonts w:hint="default"/>
      </w:rPr>
    </w:lvl>
    <w:lvl w:ilvl="8">
      <w:start w:val="1"/>
      <w:numFmt w:val="decimal"/>
      <w:isLgl/>
      <w:lvlText w:val="%1.%2.%3.%4.%5.%6.%7.%8.%9."/>
      <w:lvlJc w:val="left"/>
      <w:pPr>
        <w:ind w:left="4497" w:hanging="1800"/>
      </w:pPr>
      <w:rPr>
        <w:rFonts w:hint="default"/>
      </w:rPr>
    </w:lvl>
  </w:abstractNum>
  <w:abstractNum w:abstractNumId="11" w15:restartNumberingAfterBreak="0">
    <w:nsid w:val="3E4228B4"/>
    <w:multiLevelType w:val="multilevel"/>
    <w:tmpl w:val="9A041ABE"/>
    <w:lvl w:ilvl="0">
      <w:start w:val="7"/>
      <w:numFmt w:val="decimalZero"/>
      <w:lvlText w:val="%1"/>
      <w:lvlJc w:val="left"/>
      <w:pPr>
        <w:ind w:left="1200" w:hanging="1200"/>
      </w:pPr>
      <w:rPr>
        <w:rFonts w:hint="default"/>
        <w:b/>
      </w:rPr>
    </w:lvl>
    <w:lvl w:ilvl="1">
      <w:start w:val="4"/>
      <w:numFmt w:val="decimalZero"/>
      <w:lvlText w:val="%1.%2"/>
      <w:lvlJc w:val="left"/>
      <w:pPr>
        <w:ind w:left="1554" w:hanging="1200"/>
      </w:pPr>
      <w:rPr>
        <w:rFonts w:hint="default"/>
        <w:b/>
      </w:rPr>
    </w:lvl>
    <w:lvl w:ilvl="2">
      <w:start w:val="2023"/>
      <w:numFmt w:val="decimal"/>
      <w:lvlText w:val="%1.%2.%3"/>
      <w:lvlJc w:val="left"/>
      <w:pPr>
        <w:ind w:left="1908" w:hanging="1200"/>
      </w:pPr>
      <w:rPr>
        <w:rFonts w:hint="default"/>
        <w:b/>
      </w:rPr>
    </w:lvl>
    <w:lvl w:ilvl="3">
      <w:start w:val="1"/>
      <w:numFmt w:val="decimal"/>
      <w:lvlText w:val="%1.%2.%3.%4"/>
      <w:lvlJc w:val="left"/>
      <w:pPr>
        <w:ind w:left="2262" w:hanging="1200"/>
      </w:pPr>
      <w:rPr>
        <w:rFonts w:hint="default"/>
        <w:b/>
      </w:rPr>
    </w:lvl>
    <w:lvl w:ilvl="4">
      <w:start w:val="1"/>
      <w:numFmt w:val="decimal"/>
      <w:lvlText w:val="%1.%2.%3.%4.%5"/>
      <w:lvlJc w:val="left"/>
      <w:pPr>
        <w:ind w:left="2616" w:hanging="120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2" w15:restartNumberingAfterBreak="0">
    <w:nsid w:val="47194CDC"/>
    <w:multiLevelType w:val="hybridMultilevel"/>
    <w:tmpl w:val="B464E016"/>
    <w:lvl w:ilvl="0" w:tplc="B1B4D826">
      <w:start w:val="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48A77F8E"/>
    <w:multiLevelType w:val="hybridMultilevel"/>
    <w:tmpl w:val="3D04257A"/>
    <w:lvl w:ilvl="0" w:tplc="BCE88B2A">
      <w:start w:val="3"/>
      <w:numFmt w:val="decimal"/>
      <w:lvlText w:val="%1."/>
      <w:lvlJc w:val="left"/>
      <w:pPr>
        <w:ind w:left="1100" w:hanging="360"/>
      </w:p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start w:val="1"/>
      <w:numFmt w:val="lowerRoman"/>
      <w:lvlText w:val="%9."/>
      <w:lvlJc w:val="right"/>
      <w:pPr>
        <w:ind w:left="6860" w:hanging="180"/>
      </w:pPr>
    </w:lvl>
  </w:abstractNum>
  <w:abstractNum w:abstractNumId="14" w15:restartNumberingAfterBreak="0">
    <w:nsid w:val="4F361EA6"/>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15" w15:restartNumberingAfterBreak="0">
    <w:nsid w:val="55E73DD9"/>
    <w:multiLevelType w:val="multilevel"/>
    <w:tmpl w:val="FFFC057A"/>
    <w:lvl w:ilvl="0">
      <w:start w:val="3"/>
      <w:numFmt w:val="decimal"/>
      <w:lvlText w:val="%1."/>
      <w:lvlJc w:val="left"/>
      <w:pPr>
        <w:ind w:left="390" w:hanging="390"/>
      </w:pPr>
      <w:rPr>
        <w:rFonts w:hint="default"/>
      </w:rPr>
    </w:lvl>
    <w:lvl w:ilvl="1">
      <w:start w:val="2"/>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16" w15:restartNumberingAfterBreak="0">
    <w:nsid w:val="5EF17B98"/>
    <w:multiLevelType w:val="multilevel"/>
    <w:tmpl w:val="935A6F2A"/>
    <w:lvl w:ilvl="0">
      <w:start w:val="4"/>
      <w:numFmt w:val="decimal"/>
      <w:lvlText w:val="%1"/>
      <w:lvlJc w:val="left"/>
      <w:pPr>
        <w:ind w:left="360" w:hanging="360"/>
      </w:pPr>
      <w:rPr>
        <w:rFonts w:hint="default"/>
        <w:u w:val="none"/>
      </w:rPr>
    </w:lvl>
    <w:lvl w:ilvl="1">
      <w:start w:val="2"/>
      <w:numFmt w:val="decimal"/>
      <w:lvlText w:val="%1.%2"/>
      <w:lvlJc w:val="left"/>
      <w:pPr>
        <w:ind w:left="1069" w:hanging="36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2847" w:hanging="72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7" w15:restartNumberingAfterBreak="0">
    <w:nsid w:val="681549FD"/>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18" w15:restartNumberingAfterBreak="0">
    <w:nsid w:val="6B2A0A70"/>
    <w:multiLevelType w:val="multilevel"/>
    <w:tmpl w:val="9434148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9" w15:restartNumberingAfterBreak="0">
    <w:nsid w:val="7057124F"/>
    <w:multiLevelType w:val="singleLevel"/>
    <w:tmpl w:val="17300DF6"/>
    <w:lvl w:ilvl="0">
      <w:start w:val="1"/>
      <w:numFmt w:val="decimal"/>
      <w:lvlText w:val="2.%1."/>
      <w:legacy w:legacy="1" w:legacySpace="0" w:legacyIndent="398"/>
      <w:lvlJc w:val="left"/>
      <w:pPr>
        <w:ind w:left="0" w:firstLine="0"/>
      </w:pPr>
      <w:rPr>
        <w:rFonts w:ascii="Times New Roman" w:hAnsi="Times New Roman" w:cs="Times New Roman" w:hint="default"/>
      </w:rPr>
    </w:lvl>
  </w:abstractNum>
  <w:abstractNum w:abstractNumId="20" w15:restartNumberingAfterBreak="0">
    <w:nsid w:val="74AE01BB"/>
    <w:multiLevelType w:val="singleLevel"/>
    <w:tmpl w:val="2DF0A858"/>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21" w15:restartNumberingAfterBreak="0">
    <w:nsid w:val="77AE333E"/>
    <w:multiLevelType w:val="multilevel"/>
    <w:tmpl w:val="8C447546"/>
    <w:lvl w:ilvl="0">
      <w:start w:val="3"/>
      <w:numFmt w:val="decimal"/>
      <w:lvlText w:val="%1."/>
      <w:lvlJc w:val="left"/>
      <w:pPr>
        <w:ind w:left="390" w:hanging="390"/>
      </w:pPr>
    </w:lvl>
    <w:lvl w:ilvl="1">
      <w:start w:val="2"/>
      <w:numFmt w:val="decimal"/>
      <w:lvlText w:val="%1.%2."/>
      <w:lvlJc w:val="left"/>
      <w:pPr>
        <w:ind w:left="1145"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22" w15:restartNumberingAfterBreak="0">
    <w:nsid w:val="7C191BAC"/>
    <w:multiLevelType w:val="multilevel"/>
    <w:tmpl w:val="B8F66998"/>
    <w:lvl w:ilvl="0">
      <w:start w:val="3"/>
      <w:numFmt w:val="decimal"/>
      <w:lvlText w:val="%1."/>
      <w:lvlJc w:val="left"/>
      <w:pPr>
        <w:tabs>
          <w:tab w:val="num" w:pos="360"/>
        </w:tabs>
        <w:ind w:left="360" w:hanging="360"/>
      </w:pPr>
    </w:lvl>
    <w:lvl w:ilvl="1">
      <w:start w:val="2"/>
      <w:numFmt w:val="decimal"/>
      <w:lvlText w:val="%1.%2."/>
      <w:lvlJc w:val="left"/>
      <w:pPr>
        <w:tabs>
          <w:tab w:val="num" w:pos="1200"/>
        </w:tabs>
        <w:ind w:left="1200" w:hanging="720"/>
      </w:p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000"/>
        </w:tabs>
        <w:ind w:left="3000" w:hanging="108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640"/>
        </w:tabs>
        <w:ind w:left="5640" w:hanging="1800"/>
      </w:pPr>
    </w:lvl>
  </w:abstractNum>
  <w:abstractNum w:abstractNumId="23" w15:restartNumberingAfterBreak="0">
    <w:nsid w:val="7D1B35E6"/>
    <w:multiLevelType w:val="hybridMultilevel"/>
    <w:tmpl w:val="1C24E396"/>
    <w:lvl w:ilvl="0" w:tplc="B6349302">
      <w:start w:val="5"/>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4"/>
  </w:num>
  <w:num w:numId="2">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9"/>
    <w:lvlOverride w:ilvl="0">
      <w:startOverride w:val="1"/>
    </w:lvlOverride>
  </w:num>
  <w:num w:numId="10">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23"/>
  </w:num>
  <w:num w:numId="16">
    <w:abstractNumId w:val="10"/>
  </w:num>
  <w:num w:numId="17">
    <w:abstractNumId w:val="17"/>
  </w:num>
  <w:num w:numId="18">
    <w:abstractNumId w:val="12"/>
  </w:num>
  <w:num w:numId="19">
    <w:abstractNumId w:val="14"/>
  </w:num>
  <w:num w:numId="20">
    <w:abstractNumId w:val="11"/>
  </w:num>
  <w:num w:numId="21">
    <w:abstractNumId w:val="16"/>
  </w:num>
  <w:num w:numId="22">
    <w:abstractNumId w:val="0"/>
  </w:num>
  <w:num w:numId="23">
    <w:abstractNumId w:val="5"/>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83"/>
    <w:rsid w:val="00061C24"/>
    <w:rsid w:val="001153E3"/>
    <w:rsid w:val="00166C6D"/>
    <w:rsid w:val="001A3E98"/>
    <w:rsid w:val="001C0236"/>
    <w:rsid w:val="003F08CF"/>
    <w:rsid w:val="004A3A58"/>
    <w:rsid w:val="004B19EB"/>
    <w:rsid w:val="005B14EC"/>
    <w:rsid w:val="00630F8E"/>
    <w:rsid w:val="00953151"/>
    <w:rsid w:val="00975B72"/>
    <w:rsid w:val="009C5048"/>
    <w:rsid w:val="00D26534"/>
    <w:rsid w:val="00D47783"/>
    <w:rsid w:val="00F930DA"/>
    <w:rsid w:val="00F93E5F"/>
    <w:rsid w:val="00FA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E82EB-598D-49D7-9D5B-C620ECE4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78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47783"/>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7783"/>
    <w:rPr>
      <w:rFonts w:ascii="Times New Roman" w:eastAsia="Times New Roman" w:hAnsi="Times New Roman" w:cs="Times New Roman"/>
      <w:sz w:val="28"/>
      <w:szCs w:val="20"/>
      <w:lang w:eastAsia="ru-RU"/>
    </w:rPr>
  </w:style>
  <w:style w:type="paragraph" w:styleId="a3">
    <w:name w:val="Title"/>
    <w:basedOn w:val="a"/>
    <w:link w:val="a4"/>
    <w:qFormat/>
    <w:rsid w:val="00D47783"/>
    <w:pPr>
      <w:spacing w:line="372" w:lineRule="auto"/>
      <w:ind w:left="2200" w:right="2200"/>
      <w:jc w:val="center"/>
    </w:pPr>
    <w:rPr>
      <w:b/>
    </w:rPr>
  </w:style>
  <w:style w:type="character" w:customStyle="1" w:styleId="a4">
    <w:name w:val="Название Знак"/>
    <w:basedOn w:val="a0"/>
    <w:link w:val="a3"/>
    <w:rsid w:val="00D47783"/>
    <w:rPr>
      <w:rFonts w:ascii="Times New Roman" w:eastAsia="Times New Roman" w:hAnsi="Times New Roman" w:cs="Times New Roman"/>
      <w:b/>
      <w:sz w:val="20"/>
      <w:szCs w:val="20"/>
      <w:lang w:eastAsia="ru-RU"/>
    </w:rPr>
  </w:style>
  <w:style w:type="paragraph" w:customStyle="1" w:styleId="ConsPlusNormal">
    <w:name w:val="ConsPlusNormal"/>
    <w:link w:val="ConsPlusNormal0"/>
    <w:rsid w:val="00D477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7783"/>
    <w:rPr>
      <w:rFonts w:ascii="Arial" w:eastAsia="Times New Roman" w:hAnsi="Arial" w:cs="Arial"/>
      <w:sz w:val="20"/>
      <w:szCs w:val="20"/>
      <w:lang w:eastAsia="ru-RU"/>
    </w:rPr>
  </w:style>
  <w:style w:type="paragraph" w:styleId="a5">
    <w:name w:val="Balloon Text"/>
    <w:basedOn w:val="a"/>
    <w:link w:val="a6"/>
    <w:uiPriority w:val="99"/>
    <w:semiHidden/>
    <w:unhideWhenUsed/>
    <w:rsid w:val="00F93E5F"/>
    <w:rPr>
      <w:rFonts w:ascii="Segoe UI" w:hAnsi="Segoe UI" w:cs="Segoe UI"/>
      <w:sz w:val="18"/>
      <w:szCs w:val="18"/>
    </w:rPr>
  </w:style>
  <w:style w:type="character" w:customStyle="1" w:styleId="a6">
    <w:name w:val="Текст выноски Знак"/>
    <w:basedOn w:val="a0"/>
    <w:link w:val="a5"/>
    <w:uiPriority w:val="99"/>
    <w:semiHidden/>
    <w:rsid w:val="00F93E5F"/>
    <w:rPr>
      <w:rFonts w:ascii="Segoe UI" w:eastAsia="Times New Roman" w:hAnsi="Segoe UI" w:cs="Segoe UI"/>
      <w:sz w:val="18"/>
      <w:szCs w:val="18"/>
      <w:lang w:eastAsia="ru-RU"/>
    </w:rPr>
  </w:style>
  <w:style w:type="numbering" w:customStyle="1" w:styleId="1">
    <w:name w:val="Нет списка1"/>
    <w:next w:val="a2"/>
    <w:uiPriority w:val="99"/>
    <w:semiHidden/>
    <w:unhideWhenUsed/>
    <w:rsid w:val="00F930DA"/>
  </w:style>
  <w:style w:type="character" w:styleId="a7">
    <w:name w:val="Hyperlink"/>
    <w:basedOn w:val="a0"/>
    <w:uiPriority w:val="99"/>
    <w:unhideWhenUsed/>
    <w:rsid w:val="00F930DA"/>
    <w:rPr>
      <w:color w:val="0563C1" w:themeColor="hyperlink"/>
      <w:u w:val="single"/>
    </w:rPr>
  </w:style>
  <w:style w:type="character" w:styleId="a8">
    <w:name w:val="FollowedHyperlink"/>
    <w:basedOn w:val="a0"/>
    <w:uiPriority w:val="99"/>
    <w:semiHidden/>
    <w:unhideWhenUsed/>
    <w:rsid w:val="00F930DA"/>
    <w:rPr>
      <w:color w:val="954F72" w:themeColor="followedHyperlink"/>
      <w:u w:val="single"/>
    </w:rPr>
  </w:style>
  <w:style w:type="paragraph" w:styleId="a9">
    <w:name w:val="List Paragraph"/>
    <w:basedOn w:val="a"/>
    <w:uiPriority w:val="34"/>
    <w:qFormat/>
    <w:rsid w:val="00F930D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0">
    <w:name w:val="стандарт1"/>
    <w:basedOn w:val="aa"/>
    <w:uiPriority w:val="99"/>
    <w:rsid w:val="00F930DA"/>
    <w:pPr>
      <w:suppressAutoHyphens/>
      <w:spacing w:before="120" w:after="0" w:line="240" w:lineRule="auto"/>
      <w:ind w:left="0" w:firstLine="709"/>
      <w:jc w:val="both"/>
    </w:pPr>
    <w:rPr>
      <w:rFonts w:ascii="Times New Roman" w:eastAsia="Times New Roman" w:hAnsi="Times New Roman" w:cs="Times New Roman"/>
      <w:sz w:val="28"/>
      <w:szCs w:val="20"/>
      <w:lang w:eastAsia="ru-RU"/>
    </w:rPr>
  </w:style>
  <w:style w:type="paragraph" w:styleId="aa">
    <w:name w:val="Normal Indent"/>
    <w:basedOn w:val="a"/>
    <w:uiPriority w:val="99"/>
    <w:semiHidden/>
    <w:unhideWhenUsed/>
    <w:rsid w:val="00F930DA"/>
    <w:pPr>
      <w:spacing w:after="160" w:line="259" w:lineRule="auto"/>
      <w:ind w:left="708"/>
    </w:pPr>
    <w:rPr>
      <w:rFonts w:asciiTheme="minorHAnsi" w:eastAsiaTheme="minorHAnsi" w:hAnsiTheme="minorHAnsi" w:cstheme="minorBidi"/>
      <w:sz w:val="22"/>
      <w:szCs w:val="22"/>
      <w:lang w:eastAsia="en-US"/>
    </w:rPr>
  </w:style>
  <w:style w:type="paragraph" w:styleId="ab">
    <w:name w:val="Body Text Indent"/>
    <w:basedOn w:val="a"/>
    <w:link w:val="ac"/>
    <w:uiPriority w:val="99"/>
    <w:semiHidden/>
    <w:unhideWhenUsed/>
    <w:rsid w:val="00F930DA"/>
    <w:pPr>
      <w:spacing w:after="120" w:line="259" w:lineRule="auto"/>
      <w:ind w:left="283"/>
    </w:pPr>
    <w:rPr>
      <w:rFonts w:asciiTheme="minorHAnsi" w:eastAsiaTheme="minorHAnsi" w:hAnsiTheme="minorHAnsi" w:cstheme="minorBidi"/>
      <w:sz w:val="22"/>
      <w:szCs w:val="22"/>
      <w:lang w:eastAsia="en-US"/>
    </w:rPr>
  </w:style>
  <w:style w:type="character" w:customStyle="1" w:styleId="ac">
    <w:name w:val="Основной текст с отступом Знак"/>
    <w:basedOn w:val="a0"/>
    <w:link w:val="ab"/>
    <w:uiPriority w:val="99"/>
    <w:semiHidden/>
    <w:rsid w:val="00F930DA"/>
  </w:style>
  <w:style w:type="paragraph" w:styleId="ad">
    <w:name w:val="header"/>
    <w:basedOn w:val="a"/>
    <w:link w:val="ae"/>
    <w:uiPriority w:val="99"/>
    <w:unhideWhenUsed/>
    <w:rsid w:val="00F930DA"/>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F930DA"/>
  </w:style>
  <w:style w:type="paragraph" w:styleId="af">
    <w:name w:val="footer"/>
    <w:basedOn w:val="a"/>
    <w:link w:val="af0"/>
    <w:uiPriority w:val="99"/>
    <w:unhideWhenUsed/>
    <w:rsid w:val="00F930DA"/>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F930DA"/>
  </w:style>
  <w:style w:type="paragraph" w:styleId="af1">
    <w:name w:val="Body Text"/>
    <w:basedOn w:val="a"/>
    <w:link w:val="af2"/>
    <w:uiPriority w:val="99"/>
    <w:semiHidden/>
    <w:unhideWhenUsed/>
    <w:rsid w:val="00F930DA"/>
    <w:pPr>
      <w:spacing w:after="120" w:line="259" w:lineRule="auto"/>
    </w:pPr>
    <w:rPr>
      <w:rFonts w:asciiTheme="minorHAnsi" w:eastAsiaTheme="minorHAnsi" w:hAnsiTheme="minorHAnsi" w:cstheme="minorBidi"/>
      <w:sz w:val="22"/>
      <w:szCs w:val="22"/>
      <w:lang w:eastAsia="en-US"/>
    </w:rPr>
  </w:style>
  <w:style w:type="character" w:customStyle="1" w:styleId="af2">
    <w:name w:val="Основной текст Знак"/>
    <w:basedOn w:val="a0"/>
    <w:link w:val="af1"/>
    <w:uiPriority w:val="99"/>
    <w:semiHidden/>
    <w:rsid w:val="00F9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torgi.gov.ru/" TargetMode="External"/><Relationship Id="rId13" Type="http://schemas.openxmlformats.org/officeDocument/2006/relationships/hyperlink" Target="http://admtog.nso.ru" TargetMode="External"/><Relationship Id="rId3" Type="http://schemas.openxmlformats.org/officeDocument/2006/relationships/settings" Target="settings.xml"/><Relationship Id="rId7" Type="http://schemas.openxmlformats.org/officeDocument/2006/relationships/hyperlink" Target="http://new.torgi.gov.ru/" TargetMode="External"/><Relationship Id="rId12" Type="http://schemas.openxmlformats.org/officeDocument/2006/relationships/hyperlink" Target="http://admtog.ns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http://www.rts-tender.ru" TargetMode="External"/><Relationship Id="rId5" Type="http://schemas.openxmlformats.org/officeDocument/2006/relationships/hyperlink" Target="http://new.torgi.gov.ru/" TargetMode="External"/><Relationship Id="rId15" Type="http://schemas.openxmlformats.org/officeDocument/2006/relationships/footer" Target="footer1.xml"/><Relationship Id="rId10"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27</Pages>
  <Words>9588</Words>
  <Characters>54657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12</cp:revision>
  <cp:lastPrinted>2023-05-29T05:55:00Z</cp:lastPrinted>
  <dcterms:created xsi:type="dcterms:W3CDTF">2023-02-16T09:10:00Z</dcterms:created>
  <dcterms:modified xsi:type="dcterms:W3CDTF">2023-06-20T05:07:00Z</dcterms:modified>
</cp:coreProperties>
</file>