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ED3" w:rsidRPr="000E68B3" w:rsidRDefault="0090794B" w:rsidP="00B04E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</w:pPr>
      <w:r w:rsidRPr="000E68B3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>Уведомление</w:t>
      </w:r>
    </w:p>
    <w:p w:rsidR="00F75636" w:rsidRDefault="00B04ED3" w:rsidP="00F75636">
      <w:pPr>
        <w:shd w:val="clear" w:color="auto" w:fill="FFFFFF"/>
        <w:spacing w:after="315" w:line="240" w:lineRule="auto"/>
        <w:jc w:val="center"/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</w:pPr>
      <w:r w:rsidRPr="000E68B3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>Об</w:t>
      </w:r>
      <w:r w:rsidR="0090794B" w:rsidRPr="000E68B3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 xml:space="preserve"> актуализации </w:t>
      </w:r>
      <w:r w:rsidRPr="000E68B3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>С</w:t>
      </w:r>
      <w:r w:rsidR="0090794B" w:rsidRPr="000E68B3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>хемы теплоснабжения</w:t>
      </w:r>
      <w:r w:rsidRPr="000E68B3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 xml:space="preserve"> города Тогучина Тогучинского района Новосибирской области на 2023 год</w:t>
      </w:r>
    </w:p>
    <w:p w:rsidR="000E68B3" w:rsidRPr="000E68B3" w:rsidRDefault="000E68B3" w:rsidP="00F75636">
      <w:pPr>
        <w:shd w:val="clear" w:color="auto" w:fill="FFFFFF"/>
        <w:spacing w:after="315" w:line="240" w:lineRule="auto"/>
        <w:jc w:val="center"/>
        <w:rPr>
          <w:rFonts w:ascii="Times New Roman" w:eastAsia="Times New Roman" w:hAnsi="Times New Roman" w:cs="Times New Roman"/>
          <w:b/>
          <w:color w:val="3F4758"/>
          <w:sz w:val="28"/>
          <w:szCs w:val="28"/>
          <w:lang w:eastAsia="ru-RU"/>
        </w:rPr>
      </w:pPr>
    </w:p>
    <w:p w:rsidR="0090794B" w:rsidRPr="000E68B3" w:rsidRDefault="00727C99" w:rsidP="00F75636">
      <w:pPr>
        <w:shd w:val="clear" w:color="auto" w:fill="FFFFFF"/>
        <w:spacing w:after="315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3F4758"/>
          <w:sz w:val="28"/>
          <w:szCs w:val="28"/>
          <w:lang w:eastAsia="ru-RU"/>
        </w:rPr>
      </w:pPr>
      <w:r w:rsidRPr="000E68B3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В</w:t>
      </w:r>
      <w:r w:rsidR="00B04ED3" w:rsidRPr="000E68B3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соответствии с </w:t>
      </w:r>
      <w:r w:rsidR="00B04ED3" w:rsidRPr="000E68B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27.07.2010 №190-ФЗ «О теплоснабжении», Федеральным законом от 06.10.2003 № 131-Ф «Об общих принципах организации местного самоуправления в Российской Федерации», постановлением Правительства Российской Федерации от 22.02.2012 N 154 "О требованиях к схемам теплоснабжения, порядку их разработки и утверждения",</w:t>
      </w:r>
      <w:r w:rsidR="00B04ED3" w:rsidRPr="000E6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города Тогучина Тогучинского района Новосибирской области от 10.01.2022 №5</w:t>
      </w:r>
      <w:r w:rsidRPr="000E6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0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0E68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Тогучина Тогучинского района Новосибирской области уведомляет о проведении актуализации Схемы теплоснабжения города Тогучина Тогучинского района Новосибирской области на 2023 год</w:t>
      </w:r>
      <w:r w:rsidRPr="000E68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27C99" w:rsidRPr="00727C99" w:rsidRDefault="00727C99" w:rsidP="000E68B3">
      <w:pPr>
        <w:shd w:val="clear" w:color="auto" w:fill="FFFFFF"/>
        <w:spacing w:after="15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Действующая схема теплоснабжения размещена </w:t>
      </w:r>
      <w:r w:rsidR="005848C9" w:rsidRPr="000E6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администрации города Тогучина Тогучинского района Новосибирской области </w:t>
      </w:r>
      <w:r w:rsidRPr="00727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ссылке: </w:t>
      </w:r>
      <w:r w:rsidR="000E68B3" w:rsidRPr="000E6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https://admtog.nso.ru</w:t>
      </w:r>
      <w:bookmarkStart w:id="0" w:name="_GoBack"/>
      <w:bookmarkEnd w:id="0"/>
    </w:p>
    <w:p w:rsidR="00727C99" w:rsidRPr="00727C99" w:rsidRDefault="00727C99" w:rsidP="00727C99">
      <w:pPr>
        <w:shd w:val="clear" w:color="auto" w:fill="FFFFFF"/>
        <w:spacing w:after="15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от теплоснабжающих и </w:t>
      </w:r>
      <w:proofErr w:type="spellStart"/>
      <w:r w:rsidRPr="00727C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теплосетевых</w:t>
      </w:r>
      <w:proofErr w:type="spellEnd"/>
      <w:r w:rsidRPr="0072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и иных лиц по актуализации Схем</w:t>
      </w:r>
      <w:r w:rsidRPr="000E68B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2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теплоснабжения принимаются в письменном виде</w:t>
      </w:r>
      <w:r w:rsidRPr="000E68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981F22" w:rsidRPr="000E68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</w:t>
      </w:r>
      <w:r w:rsidR="00981F22" w:rsidRPr="000E68B3">
        <w:rPr>
          <w:rFonts w:ascii="Times New Roman" w:hAnsi="Times New Roman" w:cs="Times New Roman"/>
          <w:sz w:val="28"/>
          <w:szCs w:val="28"/>
          <w:shd w:val="clear" w:color="auto" w:fill="FFFFFF"/>
        </w:rPr>
        <w:t>14.02.2022 г.</w:t>
      </w:r>
      <w:r w:rsidR="00981F22" w:rsidRPr="000E68B3">
        <w:rPr>
          <w:rFonts w:ascii="Times New Roman" w:hAnsi="Times New Roman" w:cs="Times New Roman"/>
          <w:sz w:val="28"/>
          <w:szCs w:val="28"/>
        </w:rPr>
        <w:t xml:space="preserve"> </w:t>
      </w:r>
      <w:r w:rsidRPr="000E68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</w:t>
      </w:r>
      <w:r w:rsidRPr="00727C9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адрес</w:t>
      </w:r>
      <w:r w:rsidRPr="000E6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почты:</w:t>
      </w:r>
      <w:r w:rsidRPr="00727C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history="1">
        <w:proofErr w:type="spellStart"/>
        <w:r w:rsidRPr="000E68B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gorodtogadm</w:t>
        </w:r>
        <w:proofErr w:type="spellEnd"/>
        <w:r w:rsidRPr="000E68B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proofErr w:type="spellStart"/>
        <w:r w:rsidRPr="000E68B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nso</w:t>
        </w:r>
        <w:proofErr w:type="spellEnd"/>
        <w:r w:rsidRPr="000E68B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E68B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E68B3">
        <w:rPr>
          <w:rFonts w:ascii="Times New Roman" w:hAnsi="Times New Roman" w:cs="Times New Roman"/>
          <w:sz w:val="28"/>
          <w:szCs w:val="28"/>
        </w:rPr>
        <w:t xml:space="preserve">. Так же в письменном виде </w:t>
      </w:r>
      <w:r w:rsidR="00981F22" w:rsidRPr="000E68B3">
        <w:rPr>
          <w:rFonts w:ascii="Times New Roman" w:hAnsi="Times New Roman" w:cs="Times New Roman"/>
          <w:sz w:val="28"/>
          <w:szCs w:val="28"/>
          <w:shd w:val="clear" w:color="auto" w:fill="FFFFFF"/>
        </w:rPr>
        <w:t>с 8.30 по 16.00 часов ежедневно, кроме праздничных дней, субботы и воскресенья, до</w:t>
      </w:r>
      <w:r w:rsidR="00981F22" w:rsidRPr="000E68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14.02.2022 г.</w:t>
      </w:r>
      <w:r w:rsidR="00981F22" w:rsidRPr="000E68B3">
        <w:rPr>
          <w:rFonts w:ascii="Times New Roman" w:hAnsi="Times New Roman" w:cs="Times New Roman"/>
          <w:sz w:val="28"/>
          <w:szCs w:val="28"/>
        </w:rPr>
        <w:t xml:space="preserve"> </w:t>
      </w:r>
      <w:r w:rsidR="00981F22" w:rsidRPr="000E68B3">
        <w:rPr>
          <w:rFonts w:ascii="Times New Roman" w:hAnsi="Times New Roman" w:cs="Times New Roman"/>
          <w:sz w:val="28"/>
          <w:szCs w:val="28"/>
        </w:rPr>
        <w:t>по адресу: 633456, Новосибирская область, г. Тогучин, ул. Садовая, д. 17,</w:t>
      </w:r>
      <w:r w:rsidR="00981F22" w:rsidRPr="000E68B3">
        <w:rPr>
          <w:rFonts w:ascii="Times New Roman" w:hAnsi="Times New Roman" w:cs="Times New Roman"/>
          <w:sz w:val="28"/>
          <w:szCs w:val="28"/>
        </w:rPr>
        <w:t xml:space="preserve"> приемная.</w:t>
      </w:r>
      <w:r w:rsidR="00981F22" w:rsidRPr="000E68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81F22" w:rsidRPr="000E68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Номер телефона для получения консультации:</w:t>
      </w:r>
      <w:r w:rsidR="00981F22" w:rsidRPr="000E68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8-38340-22541, 8-38340-21431.</w:t>
      </w:r>
    </w:p>
    <w:p w:rsidR="0082448B" w:rsidRDefault="0082448B"/>
    <w:sectPr w:rsidR="00824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1D7716"/>
    <w:multiLevelType w:val="multilevel"/>
    <w:tmpl w:val="B00A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6300FA"/>
    <w:multiLevelType w:val="multilevel"/>
    <w:tmpl w:val="61546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3"/>
    </w:lvlOverride>
  </w:num>
  <w:num w:numId="3">
    <w:abstractNumId w:val="1"/>
    <w:lvlOverride w:ilvl="0">
      <w:startOverride w:val="4"/>
    </w:lvlOverride>
  </w:num>
  <w:num w:numId="4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D75"/>
    <w:rsid w:val="000E68B3"/>
    <w:rsid w:val="00230D75"/>
    <w:rsid w:val="005848C9"/>
    <w:rsid w:val="00727C99"/>
    <w:rsid w:val="0082448B"/>
    <w:rsid w:val="0090794B"/>
    <w:rsid w:val="00981F22"/>
    <w:rsid w:val="00B04ED3"/>
    <w:rsid w:val="00B3349A"/>
    <w:rsid w:val="00F7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39A73-62F4-4C25-B5B6-AF934127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794B"/>
    <w:rPr>
      <w:b/>
      <w:bCs/>
    </w:rPr>
  </w:style>
  <w:style w:type="character" w:styleId="a5">
    <w:name w:val="Hyperlink"/>
    <w:basedOn w:val="a0"/>
    <w:unhideWhenUsed/>
    <w:rsid w:val="009079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430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rodtogadm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2022-04-27T08:21:00Z</dcterms:created>
  <dcterms:modified xsi:type="dcterms:W3CDTF">2022-04-28T05:41:00Z</dcterms:modified>
</cp:coreProperties>
</file>