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37" w:rsidRDefault="00D52B37" w:rsidP="00D52B37">
      <w:pPr>
        <w:jc w:val="center"/>
        <w:rPr>
          <w:b/>
          <w:sz w:val="28"/>
          <w:szCs w:val="28"/>
        </w:rPr>
      </w:pPr>
      <w:r w:rsidRPr="00924688">
        <w:rPr>
          <w:b/>
          <w:sz w:val="28"/>
          <w:szCs w:val="28"/>
        </w:rPr>
        <w:t>Извещение</w:t>
      </w:r>
      <w:bookmarkStart w:id="0" w:name="_GoBack"/>
      <w:bookmarkEnd w:id="0"/>
    </w:p>
    <w:p w:rsidR="00D52B37" w:rsidRDefault="00D52B37" w:rsidP="00D52B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Тогучина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924688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предоставления земельного участка в соответствии со ст. 39.18 Земельного кодекса Российской Федерации</w:t>
      </w:r>
    </w:p>
    <w:p w:rsidR="00D52B37" w:rsidRDefault="00D52B37" w:rsidP="00D52B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ст.39.18 Земельного кодекса Российской Федерации администрация г. Тогучина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участка, имеющего местоположение: Новосибирская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Тогучин, расположенного в кадастровом  квартале 54:24:010201, площадью 92531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в территориальной зоне Су «Зона сельскохозяйственных угодий», категория земель: земли населенных пунктов, цель предоставления – для осуществления крестьянским (фермерским) хозяйством его деятельности.</w:t>
      </w:r>
    </w:p>
    <w:p w:rsidR="00D52B37" w:rsidRDefault="00D52B37" w:rsidP="00D52B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для указанной цели, в течении тридцати дней со дня опубликования и размещения настоящего извещения вправе подавать заявления о намерении участвовать в аукционе на заключение права аренды земельного участка.</w:t>
      </w:r>
    </w:p>
    <w:p w:rsidR="00D52B37" w:rsidRDefault="00D52B37" w:rsidP="00D52B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D52B37" w:rsidRDefault="00D52B37" w:rsidP="00D52B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633456, Новосибирская область.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Тогучин, ул. Садовая, д. 17, администрация города Тогучина. </w:t>
      </w:r>
      <w:r w:rsidRPr="00764E9A">
        <w:rPr>
          <w:sz w:val="28"/>
          <w:szCs w:val="28"/>
        </w:rPr>
        <w:t xml:space="preserve"> </w:t>
      </w:r>
      <w:r w:rsidRPr="00EB669E">
        <w:rPr>
          <w:rFonts w:ascii="Times New Roman" w:hAnsi="Times New Roman" w:cs="Times New Roman"/>
          <w:sz w:val="28"/>
          <w:szCs w:val="28"/>
        </w:rPr>
        <w:t>Заявления принимаются ежеднев</w:t>
      </w:r>
      <w:r>
        <w:rPr>
          <w:rFonts w:ascii="Times New Roman" w:hAnsi="Times New Roman" w:cs="Times New Roman"/>
          <w:sz w:val="28"/>
          <w:szCs w:val="28"/>
        </w:rPr>
        <w:t xml:space="preserve">но, кроме субботы и воскресенья. </w:t>
      </w:r>
    </w:p>
    <w:p w:rsidR="00D52B37" w:rsidRPr="00924688" w:rsidRDefault="00D52B37" w:rsidP="00D52B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заявлений: по истечении тридцати дней со дня опубликования и размещения извещения.</w:t>
      </w:r>
    </w:p>
    <w:p w:rsidR="00D52B37" w:rsidRPr="00924688" w:rsidRDefault="00D52B37" w:rsidP="00D52B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87A" w:rsidRDefault="0079587A"/>
    <w:sectPr w:rsidR="0079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44"/>
    <w:rsid w:val="00662444"/>
    <w:rsid w:val="0079587A"/>
    <w:rsid w:val="00D5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2E673-A21A-49BF-B5E8-F13B8940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LDonskih</dc:creator>
  <cp:keywords/>
  <dc:description/>
  <cp:lastModifiedBy>LDonskih</cp:lastModifiedBy>
  <cp:revision>2</cp:revision>
  <dcterms:created xsi:type="dcterms:W3CDTF">2022-02-25T03:22:00Z</dcterms:created>
  <dcterms:modified xsi:type="dcterms:W3CDTF">2022-02-25T03:22:00Z</dcterms:modified>
</cp:coreProperties>
</file>