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0E49" w:rsidRPr="001464FA" w:rsidRDefault="00870E49" w:rsidP="00AF3ABB">
      <w:pPr>
        <w:ind w:firstLine="612"/>
        <w:jc w:val="right"/>
        <w:rPr>
          <w:sz w:val="28"/>
          <w:szCs w:val="28"/>
        </w:rPr>
      </w:pPr>
      <w:r w:rsidRPr="001464FA">
        <w:rPr>
          <w:sz w:val="28"/>
          <w:szCs w:val="28"/>
        </w:rPr>
        <w:t>ПРИЛОЖЕНИЕ</w:t>
      </w:r>
    </w:p>
    <w:p w:rsidR="00870E49" w:rsidRPr="001464FA" w:rsidRDefault="00870E49" w:rsidP="00AF3ABB">
      <w:pPr>
        <w:ind w:firstLine="612"/>
        <w:jc w:val="right"/>
        <w:rPr>
          <w:sz w:val="28"/>
          <w:szCs w:val="28"/>
        </w:rPr>
      </w:pPr>
      <w:r w:rsidRPr="001464FA">
        <w:rPr>
          <w:sz w:val="28"/>
          <w:szCs w:val="28"/>
        </w:rPr>
        <w:t>к постановлению администрации</w:t>
      </w:r>
    </w:p>
    <w:p w:rsidR="00870E49" w:rsidRPr="001464FA" w:rsidRDefault="00870E49" w:rsidP="00AF3ABB">
      <w:pPr>
        <w:ind w:firstLine="612"/>
        <w:jc w:val="right"/>
        <w:rPr>
          <w:sz w:val="28"/>
          <w:szCs w:val="28"/>
        </w:rPr>
      </w:pPr>
      <w:r w:rsidRPr="001464FA">
        <w:rPr>
          <w:sz w:val="28"/>
          <w:szCs w:val="28"/>
        </w:rPr>
        <w:t xml:space="preserve"> города Тогучина Тогучинского района </w:t>
      </w:r>
    </w:p>
    <w:p w:rsidR="00870E49" w:rsidRPr="001464FA" w:rsidRDefault="007C1420" w:rsidP="00AF3ABB">
      <w:pPr>
        <w:ind w:firstLine="612"/>
        <w:jc w:val="right"/>
        <w:rPr>
          <w:sz w:val="28"/>
          <w:szCs w:val="28"/>
        </w:rPr>
      </w:pPr>
      <w:r w:rsidRPr="001464FA">
        <w:rPr>
          <w:sz w:val="28"/>
          <w:szCs w:val="28"/>
        </w:rPr>
        <w:t>Новосибирской области</w:t>
      </w:r>
    </w:p>
    <w:p w:rsidR="00870E49" w:rsidRPr="001464FA" w:rsidRDefault="00870E49" w:rsidP="00AF3ABB">
      <w:pPr>
        <w:ind w:firstLine="612"/>
        <w:jc w:val="right"/>
        <w:rPr>
          <w:sz w:val="28"/>
          <w:szCs w:val="28"/>
        </w:rPr>
      </w:pPr>
      <w:r w:rsidRPr="001464FA">
        <w:rPr>
          <w:sz w:val="28"/>
          <w:szCs w:val="28"/>
        </w:rPr>
        <w:t>от ___________ № ___</w:t>
      </w:r>
    </w:p>
    <w:p w:rsidR="004D6FBF" w:rsidRPr="001464FA" w:rsidRDefault="004D6FBF" w:rsidP="00AF3ABB">
      <w:pPr>
        <w:shd w:val="clear" w:color="auto" w:fill="FFFFFF"/>
        <w:jc w:val="center"/>
        <w:rPr>
          <w:sz w:val="28"/>
          <w:szCs w:val="28"/>
        </w:rPr>
      </w:pPr>
    </w:p>
    <w:p w:rsidR="00AF3ABB" w:rsidRPr="001464FA" w:rsidRDefault="004D6FBF" w:rsidP="00AF3ABB">
      <w:pPr>
        <w:jc w:val="center"/>
        <w:rPr>
          <w:b/>
          <w:bCs/>
          <w:sz w:val="28"/>
          <w:szCs w:val="28"/>
          <w:shd w:val="clear" w:color="auto" w:fill="FFFFFF"/>
        </w:rPr>
      </w:pPr>
      <w:r w:rsidRPr="001464FA">
        <w:rPr>
          <w:b/>
          <w:bCs/>
          <w:sz w:val="28"/>
          <w:szCs w:val="28"/>
        </w:rPr>
        <w:t>П</w:t>
      </w:r>
      <w:r w:rsidRPr="001464FA">
        <w:rPr>
          <w:b/>
          <w:bCs/>
          <w:sz w:val="28"/>
          <w:szCs w:val="28"/>
          <w:shd w:val="clear" w:color="auto" w:fill="FFFFFF"/>
        </w:rPr>
        <w:t xml:space="preserve">рограмма </w:t>
      </w:r>
    </w:p>
    <w:p w:rsidR="004D6FBF" w:rsidRPr="001464FA" w:rsidRDefault="004D6FBF" w:rsidP="00AF3ABB">
      <w:pPr>
        <w:jc w:val="center"/>
        <w:rPr>
          <w:b/>
          <w:sz w:val="28"/>
          <w:szCs w:val="28"/>
        </w:rPr>
      </w:pPr>
      <w:r w:rsidRPr="001464FA">
        <w:rPr>
          <w:b/>
          <w:bCs/>
          <w:sz w:val="28"/>
          <w:szCs w:val="28"/>
          <w:shd w:val="clear" w:color="auto" w:fill="FFFFFF"/>
        </w:rPr>
        <w:t xml:space="preserve">профилактики рисков причинения вреда (ущерба) охраняемым законом ценностям </w:t>
      </w:r>
      <w:r w:rsidR="00AF3ABB" w:rsidRPr="001464FA">
        <w:rPr>
          <w:b/>
          <w:sz w:val="28"/>
          <w:szCs w:val="28"/>
        </w:rPr>
        <w:t>при осуществлении муниципального контроля на автомобильном транспорте, в дорожном хозяйстве на территории города</w:t>
      </w:r>
      <w:r w:rsidR="00870E49" w:rsidRPr="001464FA">
        <w:rPr>
          <w:b/>
          <w:bCs/>
          <w:sz w:val="28"/>
          <w:szCs w:val="28"/>
        </w:rPr>
        <w:t xml:space="preserve"> Тогучина Тогучинского района Новосибирск</w:t>
      </w:r>
      <w:bookmarkStart w:id="0" w:name="_GoBack"/>
      <w:bookmarkEnd w:id="0"/>
      <w:r w:rsidR="00870E49" w:rsidRPr="001464FA">
        <w:rPr>
          <w:b/>
          <w:bCs/>
          <w:sz w:val="28"/>
          <w:szCs w:val="28"/>
        </w:rPr>
        <w:t>ой области на 2022 год</w:t>
      </w:r>
    </w:p>
    <w:p w:rsidR="00AF3ABB" w:rsidRPr="001464FA" w:rsidRDefault="00AF3ABB" w:rsidP="00AF3ABB">
      <w:pPr>
        <w:rPr>
          <w:sz w:val="28"/>
          <w:szCs w:val="28"/>
        </w:rPr>
      </w:pPr>
    </w:p>
    <w:p w:rsidR="00AF3ABB" w:rsidRPr="001464FA" w:rsidRDefault="00AF3ABB" w:rsidP="00AF3ABB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Настоящая программа профилактики рисков причинения вреда (ущерба) охраняемым законом ценностям при осуществлении муниципального контроля на автомобильном транспорте, в дорожном хозяйстве на территории города Тогучина Тогучинского района Новосибирской области (далее - 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 на автомобильном транспорте, в дорожном хозяйстве на территории города Тогучина Тогучинского района Новосибирской области (далее - муниципальный контроль).</w:t>
      </w:r>
    </w:p>
    <w:p w:rsidR="00AF3ABB" w:rsidRPr="001464FA" w:rsidRDefault="00AF3ABB" w:rsidP="00AF3ABB">
      <w:pPr>
        <w:rPr>
          <w:sz w:val="28"/>
          <w:szCs w:val="28"/>
        </w:rPr>
      </w:pPr>
    </w:p>
    <w:p w:rsidR="00AF3ABB" w:rsidRPr="001464FA" w:rsidRDefault="0060361F" w:rsidP="00AF3ABB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1" w:name="sub_4"/>
      <w:r w:rsidRPr="001464FA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AF3ABB" w:rsidRPr="001464FA">
        <w:rPr>
          <w:rFonts w:ascii="Times New Roman" w:hAnsi="Times New Roman" w:cs="Times New Roman"/>
          <w:color w:val="auto"/>
          <w:sz w:val="28"/>
          <w:szCs w:val="28"/>
        </w:rPr>
        <w:t xml:space="preserve">. Анализ текущего состояния осуществления муниципального контроля, описание текущего развития профилактической деятельности </w:t>
      </w:r>
      <w:r w:rsidR="003E00B1" w:rsidRPr="001464FA">
        <w:rPr>
          <w:rFonts w:ascii="Times New Roman" w:hAnsi="Times New Roman" w:cs="Times New Roman"/>
          <w:color w:val="auto"/>
          <w:sz w:val="28"/>
          <w:szCs w:val="28"/>
        </w:rPr>
        <w:t>контрол</w:t>
      </w:r>
      <w:r w:rsidR="00D66377" w:rsidRPr="001464FA">
        <w:rPr>
          <w:rFonts w:ascii="Times New Roman" w:hAnsi="Times New Roman" w:cs="Times New Roman"/>
          <w:color w:val="auto"/>
          <w:sz w:val="28"/>
          <w:szCs w:val="28"/>
        </w:rPr>
        <w:t>ирующе</w:t>
      </w:r>
      <w:r w:rsidR="003E00B1" w:rsidRPr="001464FA">
        <w:rPr>
          <w:rFonts w:ascii="Times New Roman" w:hAnsi="Times New Roman" w:cs="Times New Roman"/>
          <w:color w:val="auto"/>
          <w:sz w:val="28"/>
          <w:szCs w:val="28"/>
        </w:rPr>
        <w:t>го органа</w:t>
      </w:r>
      <w:r w:rsidR="00AF3ABB" w:rsidRPr="001464FA">
        <w:rPr>
          <w:rFonts w:ascii="Times New Roman" w:hAnsi="Times New Roman" w:cs="Times New Roman"/>
          <w:color w:val="auto"/>
          <w:sz w:val="28"/>
          <w:szCs w:val="28"/>
        </w:rPr>
        <w:t>, характеристика проблем, на решение которых направлена Программа</w:t>
      </w:r>
    </w:p>
    <w:bookmarkEnd w:id="1"/>
    <w:p w:rsidR="00AF3ABB" w:rsidRPr="001464FA" w:rsidRDefault="00AF3ABB" w:rsidP="00AF3ABB">
      <w:pPr>
        <w:rPr>
          <w:sz w:val="28"/>
          <w:szCs w:val="28"/>
        </w:rPr>
      </w:pPr>
    </w:p>
    <w:p w:rsidR="00AF3ABB" w:rsidRPr="001464FA" w:rsidRDefault="00BF4D45" w:rsidP="000472DB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 xml:space="preserve">1.1. </w:t>
      </w:r>
      <w:r w:rsidR="00AF3ABB" w:rsidRPr="001464FA">
        <w:rPr>
          <w:sz w:val="28"/>
          <w:szCs w:val="28"/>
        </w:rPr>
        <w:t xml:space="preserve">Объектами при осуществлении </w:t>
      </w:r>
      <w:r w:rsidR="000472DB" w:rsidRPr="001464FA">
        <w:rPr>
          <w:sz w:val="28"/>
          <w:szCs w:val="28"/>
        </w:rPr>
        <w:t xml:space="preserve">данного </w:t>
      </w:r>
      <w:r w:rsidR="00AF3ABB" w:rsidRPr="001464FA">
        <w:rPr>
          <w:sz w:val="28"/>
          <w:szCs w:val="28"/>
        </w:rPr>
        <w:t>вида муниципального контроля являются:</w:t>
      </w:r>
    </w:p>
    <w:p w:rsidR="00AF3ABB" w:rsidRPr="001464FA" w:rsidRDefault="00AF3ABB" w:rsidP="000472DB">
      <w:pPr>
        <w:ind w:firstLine="567"/>
        <w:jc w:val="both"/>
        <w:rPr>
          <w:sz w:val="28"/>
          <w:szCs w:val="28"/>
        </w:rPr>
      </w:pPr>
      <w:bookmarkStart w:id="2" w:name="sub_5"/>
      <w:r w:rsidRPr="001464FA">
        <w:rPr>
          <w:sz w:val="28"/>
          <w:szCs w:val="28"/>
        </w:rPr>
        <w:t>а) деятельность по использованию полос отвода и (или) придорожных полос автомобильных дорог общего пользования;</w:t>
      </w:r>
    </w:p>
    <w:bookmarkEnd w:id="2"/>
    <w:p w:rsidR="00AF3ABB" w:rsidRPr="001464FA" w:rsidRDefault="00AF3ABB" w:rsidP="000472DB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деятельность по осуществлению работ по капитальному ремонту, ремонту и содержанию автомобильных дорог общего пользования местного значения и искусственных дорожных сооружений на них;</w:t>
      </w:r>
    </w:p>
    <w:p w:rsidR="00AF3ABB" w:rsidRPr="001464FA" w:rsidRDefault="00AF3ABB" w:rsidP="000472DB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деятельность по перевозкам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в дорожном хозяйстве в области организации регулярных перевозок;</w:t>
      </w:r>
    </w:p>
    <w:p w:rsidR="00AF3ABB" w:rsidRPr="001464FA" w:rsidRDefault="00AF3ABB" w:rsidP="000472DB">
      <w:pPr>
        <w:ind w:firstLine="567"/>
        <w:jc w:val="both"/>
        <w:rPr>
          <w:sz w:val="28"/>
          <w:szCs w:val="28"/>
        </w:rPr>
      </w:pPr>
      <w:bookmarkStart w:id="3" w:name="sub_6"/>
      <w:r w:rsidRPr="001464FA">
        <w:rPr>
          <w:sz w:val="28"/>
          <w:szCs w:val="28"/>
        </w:rPr>
        <w:t>б) производственные объекты:</w:t>
      </w:r>
    </w:p>
    <w:bookmarkEnd w:id="3"/>
    <w:p w:rsidR="00AF3ABB" w:rsidRPr="001464FA" w:rsidRDefault="00AF3ABB" w:rsidP="000472DB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объекты дорожного сервиса, размещенные в полосах отвода и (или) придорожных полосах автомобильных дорог общего пользования;</w:t>
      </w:r>
    </w:p>
    <w:p w:rsidR="00AF3ABB" w:rsidRPr="001464FA" w:rsidRDefault="00AF3ABB" w:rsidP="000472DB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придорожные полосы и полосы отвода автомобильных дорог общего пользования;</w:t>
      </w:r>
    </w:p>
    <w:p w:rsidR="00AF3ABB" w:rsidRPr="001464FA" w:rsidRDefault="00AF3ABB" w:rsidP="000472DB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автомобильная дорога общего пользования местного значения и искусственные дорожные сооружения на ней;</w:t>
      </w:r>
    </w:p>
    <w:p w:rsidR="00AF3ABB" w:rsidRPr="001464FA" w:rsidRDefault="00AF3ABB" w:rsidP="000472DB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lastRenderedPageBreak/>
        <w:t>примыкания к автомобильным дорогам местного значения, в том числе примыкания объектов дорожного сервиса.</w:t>
      </w:r>
    </w:p>
    <w:p w:rsidR="00AF3ABB" w:rsidRPr="001464FA" w:rsidRDefault="00BF4D45" w:rsidP="00C00AB0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 xml:space="preserve">1.2. </w:t>
      </w:r>
      <w:r w:rsidR="00AF3ABB" w:rsidRPr="001464FA">
        <w:rPr>
          <w:sz w:val="28"/>
          <w:szCs w:val="28"/>
        </w:rPr>
        <w:t>Контролируемыми лицами при осуществлении муниципального контроля являются юридические лица, индивидуальные предприниматели и граждане.</w:t>
      </w:r>
    </w:p>
    <w:p w:rsidR="00C00AB0" w:rsidRPr="001464FA" w:rsidRDefault="00BF4D45" w:rsidP="00C00AB0">
      <w:pPr>
        <w:ind w:firstLine="567"/>
        <w:contextualSpacing/>
        <w:jc w:val="both"/>
        <w:rPr>
          <w:sz w:val="28"/>
          <w:szCs w:val="28"/>
        </w:rPr>
      </w:pPr>
      <w:r w:rsidRPr="001464FA">
        <w:rPr>
          <w:sz w:val="28"/>
          <w:szCs w:val="28"/>
        </w:rPr>
        <w:t xml:space="preserve">1.3. </w:t>
      </w:r>
      <w:r w:rsidR="00C00AB0" w:rsidRPr="001464FA">
        <w:rPr>
          <w:sz w:val="28"/>
          <w:szCs w:val="28"/>
        </w:rPr>
        <w:t xml:space="preserve">Муниципальный контроль на автомобильном транспорте </w:t>
      </w:r>
      <w:r w:rsidRPr="001464FA">
        <w:rPr>
          <w:sz w:val="28"/>
          <w:szCs w:val="28"/>
        </w:rPr>
        <w:t xml:space="preserve">от имени администрации города Тогучина </w:t>
      </w:r>
      <w:r w:rsidR="00C00AB0" w:rsidRPr="001464FA">
        <w:rPr>
          <w:sz w:val="28"/>
          <w:szCs w:val="28"/>
        </w:rPr>
        <w:t>осуществляется муниципальным казенным учреждением города Тогучина «Единая служба обеспечения жизнедеятельности населения»</w:t>
      </w:r>
      <w:r w:rsidR="00C00AB0" w:rsidRPr="001464FA">
        <w:rPr>
          <w:i/>
          <w:iCs/>
        </w:rPr>
        <w:t xml:space="preserve"> </w:t>
      </w:r>
      <w:r w:rsidR="00C00AB0" w:rsidRPr="001464FA">
        <w:rPr>
          <w:sz w:val="28"/>
          <w:szCs w:val="28"/>
        </w:rPr>
        <w:t xml:space="preserve">(далее – МКУ г. Тогучина «ЕС ОЖН», </w:t>
      </w:r>
      <w:r w:rsidR="00D66377" w:rsidRPr="001464FA">
        <w:rPr>
          <w:sz w:val="28"/>
          <w:szCs w:val="28"/>
        </w:rPr>
        <w:t>к</w:t>
      </w:r>
      <w:r w:rsidR="00C00AB0" w:rsidRPr="001464FA">
        <w:rPr>
          <w:sz w:val="28"/>
          <w:szCs w:val="28"/>
        </w:rPr>
        <w:t>онтролирующий орган).</w:t>
      </w:r>
    </w:p>
    <w:p w:rsidR="00AF3ABB" w:rsidRPr="001464FA" w:rsidRDefault="008D58F2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 xml:space="preserve">1.4. </w:t>
      </w:r>
      <w:r w:rsidR="00AF3ABB" w:rsidRPr="001464FA">
        <w:rPr>
          <w:sz w:val="28"/>
          <w:szCs w:val="28"/>
        </w:rPr>
        <w:t>Главной задачей при осуществлении муниципального контроля является переориентация контрольной деятельности на объекты повышенного риска и усиление профилактической работы в отношении всех объектов контроля, обеспечивая приоритет проведения профилактики.</w:t>
      </w:r>
    </w:p>
    <w:p w:rsidR="00AF3ABB" w:rsidRPr="001464FA" w:rsidRDefault="00D66377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 xml:space="preserve">В 2021 </w:t>
      </w:r>
      <w:r w:rsidR="00AF3ABB" w:rsidRPr="001464FA">
        <w:rPr>
          <w:sz w:val="28"/>
          <w:szCs w:val="28"/>
        </w:rPr>
        <w:t>году в рамках муниципального контроля нарушения обязательных требований</w:t>
      </w:r>
      <w:r w:rsidRPr="001464FA">
        <w:rPr>
          <w:sz w:val="28"/>
          <w:szCs w:val="28"/>
        </w:rPr>
        <w:t xml:space="preserve"> не выявлены, профилактические мероприятия не проводились</w:t>
      </w:r>
      <w:r w:rsidR="00AF3ABB" w:rsidRPr="001464FA">
        <w:rPr>
          <w:sz w:val="28"/>
          <w:szCs w:val="28"/>
        </w:rPr>
        <w:t>.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 xml:space="preserve">Для устранения </w:t>
      </w:r>
      <w:r w:rsidR="00D66377" w:rsidRPr="001464FA">
        <w:rPr>
          <w:sz w:val="28"/>
          <w:szCs w:val="28"/>
        </w:rPr>
        <w:t>возможных</w:t>
      </w:r>
      <w:r w:rsidRPr="001464FA">
        <w:rPr>
          <w:sz w:val="28"/>
          <w:szCs w:val="28"/>
        </w:rPr>
        <w:t xml:space="preserve"> рисков деятельность </w:t>
      </w:r>
      <w:r w:rsidR="00D66377" w:rsidRPr="001464FA">
        <w:rPr>
          <w:sz w:val="28"/>
          <w:szCs w:val="28"/>
        </w:rPr>
        <w:t>контролирующего органа</w:t>
      </w:r>
      <w:r w:rsidRPr="001464FA">
        <w:rPr>
          <w:sz w:val="28"/>
          <w:szCs w:val="28"/>
        </w:rPr>
        <w:t xml:space="preserve"> в 2022</w:t>
      </w:r>
      <w:r w:rsidR="00D66377" w:rsidRPr="001464FA">
        <w:rPr>
          <w:sz w:val="28"/>
          <w:szCs w:val="28"/>
        </w:rPr>
        <w:t xml:space="preserve"> </w:t>
      </w:r>
      <w:r w:rsidRPr="001464FA">
        <w:rPr>
          <w:sz w:val="28"/>
          <w:szCs w:val="28"/>
        </w:rPr>
        <w:t>году будет сосредоточена на стимулировании добросовестного соблюдения обязательных требований контролируемыми лицами, устранении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доведении обязательных требований до контролируемых лиц, способов их соблюдения.</w:t>
      </w:r>
    </w:p>
    <w:p w:rsidR="00AF3ABB" w:rsidRPr="001464FA" w:rsidRDefault="00AF3ABB" w:rsidP="00AF3ABB">
      <w:pPr>
        <w:rPr>
          <w:sz w:val="28"/>
          <w:szCs w:val="28"/>
        </w:rPr>
      </w:pPr>
    </w:p>
    <w:p w:rsidR="00AF3ABB" w:rsidRPr="001464FA" w:rsidRDefault="00D66377" w:rsidP="00AF3ABB">
      <w:pPr>
        <w:pStyle w:val="1"/>
        <w:spacing w:before="0" w:after="0"/>
        <w:rPr>
          <w:color w:val="auto"/>
          <w:sz w:val="28"/>
          <w:szCs w:val="28"/>
        </w:rPr>
      </w:pPr>
      <w:bookmarkStart w:id="4" w:name="sub_7"/>
      <w:r w:rsidRPr="001464FA">
        <w:rPr>
          <w:color w:val="auto"/>
          <w:sz w:val="28"/>
          <w:szCs w:val="28"/>
        </w:rPr>
        <w:t>2</w:t>
      </w:r>
      <w:r w:rsidR="00AF3ABB" w:rsidRPr="001464FA">
        <w:rPr>
          <w:color w:val="auto"/>
          <w:sz w:val="28"/>
          <w:szCs w:val="28"/>
        </w:rPr>
        <w:t>. Цели и задачи реализации Программы</w:t>
      </w:r>
    </w:p>
    <w:bookmarkEnd w:id="4"/>
    <w:p w:rsidR="00AF3ABB" w:rsidRPr="001464FA" w:rsidRDefault="00AF3ABB" w:rsidP="00AF3ABB">
      <w:pPr>
        <w:rPr>
          <w:sz w:val="28"/>
          <w:szCs w:val="28"/>
        </w:rPr>
      </w:pPr>
    </w:p>
    <w:p w:rsidR="00AF3ABB" w:rsidRPr="001464FA" w:rsidRDefault="008D58F2" w:rsidP="00D66377">
      <w:pPr>
        <w:ind w:firstLine="567"/>
        <w:jc w:val="both"/>
        <w:rPr>
          <w:sz w:val="28"/>
          <w:szCs w:val="28"/>
        </w:rPr>
      </w:pPr>
      <w:bookmarkStart w:id="5" w:name="sub_8"/>
      <w:r w:rsidRPr="001464FA">
        <w:rPr>
          <w:sz w:val="28"/>
          <w:szCs w:val="28"/>
        </w:rPr>
        <w:t>2.</w:t>
      </w:r>
      <w:r w:rsidR="00AF3ABB" w:rsidRPr="001464FA">
        <w:rPr>
          <w:sz w:val="28"/>
          <w:szCs w:val="28"/>
        </w:rPr>
        <w:t>1. Целями реализации Программы являются:</w:t>
      </w:r>
    </w:p>
    <w:bookmarkEnd w:id="5"/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- предупреждение нарушений обязательных требований;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- предотвращение угрозы причинения, либо причинения вреда охраняемым законом ценностям вследствие нарушений обязательных требований;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причинению вреда;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- повышение прозрачности системы контрольно-надзорной деятельности.</w:t>
      </w:r>
    </w:p>
    <w:p w:rsidR="00AF3ABB" w:rsidRPr="001464FA" w:rsidRDefault="008D58F2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 xml:space="preserve">2.2. </w:t>
      </w:r>
      <w:r w:rsidR="00AF3ABB" w:rsidRPr="001464FA">
        <w:rPr>
          <w:sz w:val="28"/>
          <w:szCs w:val="28"/>
        </w:rPr>
        <w:t>Задачами реализации Программы являются: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- оценка возможной угрозы причинения, либо причинения вреда (ущерба) охраняемым законом ценностям, выработка и реализация профилактических мер, способствующих ее снижению;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lastRenderedPageBreak/>
        <w:t>- формирование единого понимания обязательных требований у всех участников контрольно-надзорной деятельности;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AF3ABB" w:rsidRPr="001464FA" w:rsidRDefault="00AF3ABB" w:rsidP="00D66377">
      <w:pPr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AF3ABB" w:rsidRPr="001464FA" w:rsidRDefault="00AF3ABB" w:rsidP="00AF3ABB">
      <w:pPr>
        <w:rPr>
          <w:sz w:val="28"/>
          <w:szCs w:val="28"/>
        </w:rPr>
      </w:pPr>
    </w:p>
    <w:p w:rsidR="00AF3ABB" w:rsidRPr="001464FA" w:rsidRDefault="00BF4D45" w:rsidP="00AF3ABB">
      <w:pPr>
        <w:pStyle w:val="1"/>
        <w:spacing w:before="0" w:after="0"/>
        <w:rPr>
          <w:color w:val="auto"/>
          <w:sz w:val="28"/>
          <w:szCs w:val="28"/>
        </w:rPr>
      </w:pPr>
      <w:bookmarkStart w:id="6" w:name="sub_9"/>
      <w:r w:rsidRPr="001464FA">
        <w:rPr>
          <w:color w:val="auto"/>
          <w:sz w:val="28"/>
          <w:szCs w:val="28"/>
        </w:rPr>
        <w:t>3</w:t>
      </w:r>
      <w:r w:rsidR="00AF3ABB" w:rsidRPr="001464FA">
        <w:rPr>
          <w:color w:val="auto"/>
          <w:sz w:val="28"/>
          <w:szCs w:val="28"/>
        </w:rPr>
        <w:t>. Перечень профилактических мероприятий, сроки (периодичность) их проведения</w:t>
      </w:r>
    </w:p>
    <w:bookmarkEnd w:id="6"/>
    <w:p w:rsidR="00AF3ABB" w:rsidRPr="001464FA" w:rsidRDefault="00AF3ABB" w:rsidP="00AF3ABB">
      <w:pPr>
        <w:rPr>
          <w:sz w:val="28"/>
          <w:szCs w:val="28"/>
        </w:rPr>
      </w:pPr>
    </w:p>
    <w:p w:rsidR="008D58F2" w:rsidRPr="001464FA" w:rsidRDefault="008D58F2" w:rsidP="008D58F2">
      <w:pPr>
        <w:pStyle w:val="s1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  <w:r w:rsidRPr="001464FA">
        <w:rPr>
          <w:sz w:val="28"/>
          <w:szCs w:val="28"/>
        </w:rPr>
        <w:t>3.1. Перечень профилактических мероприятий, сроки (периодичность) их проведения представлены в таблице:</w:t>
      </w:r>
    </w:p>
    <w:p w:rsidR="007E3F33" w:rsidRPr="001464FA" w:rsidRDefault="007E3F33" w:rsidP="008D58F2">
      <w:pPr>
        <w:pStyle w:val="s1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</w:p>
    <w:tbl>
      <w:tblPr>
        <w:tblW w:w="10655" w:type="dxa"/>
        <w:tblInd w:w="-575" w:type="dxa"/>
        <w:tblLook w:val="04A0" w:firstRow="1" w:lastRow="0" w:firstColumn="1" w:lastColumn="0" w:noHBand="0" w:noVBand="1"/>
      </w:tblPr>
      <w:tblGrid>
        <w:gridCol w:w="467"/>
        <w:gridCol w:w="2561"/>
        <w:gridCol w:w="3008"/>
        <w:gridCol w:w="2316"/>
        <w:gridCol w:w="2303"/>
      </w:tblGrid>
      <w:tr w:rsidR="001464FA" w:rsidRPr="001464FA" w:rsidTr="00C60634"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2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Вид мероприятия</w:t>
            </w: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Содержание мероприятия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Срок реализации мероприятия</w:t>
            </w: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Ответственный за реализацию мероприятия исполнитель</w:t>
            </w:r>
          </w:p>
        </w:tc>
      </w:tr>
      <w:tr w:rsidR="001464FA" w:rsidRPr="001464FA" w:rsidTr="00C60634">
        <w:tc>
          <w:tcPr>
            <w:tcW w:w="4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6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shd w:val="clear" w:color="auto" w:fill="FFFFFF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Информирование контролируемых и иных лиц по вопросам соблюдения обязательных требований </w:t>
            </w:r>
          </w:p>
          <w:p w:rsidR="007E3F33" w:rsidRPr="001464FA" w:rsidRDefault="007E3F33" w:rsidP="00C60634">
            <w:pPr>
              <w:shd w:val="clear" w:color="auto" w:fill="FFFFFF"/>
              <w:ind w:firstLine="187"/>
              <w:rPr>
                <w:sz w:val="28"/>
                <w:szCs w:val="28"/>
                <w:lang w:eastAsia="en-US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1. Размещение сведений по вопросам соблюдения обязательных требований на официальном сайте администрации </w:t>
            </w:r>
            <w:r w:rsidR="003A3576" w:rsidRPr="001464FA">
              <w:rPr>
                <w:sz w:val="28"/>
                <w:szCs w:val="28"/>
                <w:lang w:eastAsia="en-US"/>
              </w:rPr>
              <w:t>города Тогучина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Ежегодно, </w:t>
            </w:r>
          </w:p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3A3576">
            <w:pPr>
              <w:rPr>
                <w:iCs/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3A3576" w:rsidRPr="001464FA">
              <w:rPr>
                <w:sz w:val="28"/>
                <w:szCs w:val="28"/>
              </w:rPr>
              <w:t>МКУ г. Тогучина «ЕС ОЖН»</w:t>
            </w:r>
            <w:r w:rsidRPr="001464FA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1464FA" w:rsidRPr="001464FA" w:rsidTr="00C6063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2. Размещение сведений по вопросам соблюдения обязательных требований в средствах массовой информации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Ежеквартально</w:t>
            </w: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1464FA">
              <w:rPr>
                <w:sz w:val="28"/>
                <w:szCs w:val="28"/>
              </w:rPr>
              <w:t>МКУ г. Тогучина «ЕС ОЖН»</w:t>
            </w:r>
            <w:r w:rsidRPr="001464FA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1464FA" w:rsidRPr="001464FA" w:rsidTr="00C6063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3. Размещение сведений по вопросам соблюдения обязательных требований</w:t>
            </w:r>
            <w:r w:rsidRPr="001464FA">
              <w:rPr>
                <w:sz w:val="28"/>
                <w:szCs w:val="28"/>
                <w:shd w:val="clear" w:color="auto" w:fill="FFFFFF"/>
                <w:lang w:eastAsia="en-US"/>
              </w:rPr>
              <w:t xml:space="preserve"> в личных кабинетах контролируемых лиц в государственных информационных </w:t>
            </w:r>
            <w:r w:rsidRPr="001464FA">
              <w:rPr>
                <w:sz w:val="28"/>
                <w:szCs w:val="28"/>
                <w:shd w:val="clear" w:color="auto" w:fill="FFFFFF"/>
                <w:lang w:eastAsia="en-US"/>
              </w:rPr>
              <w:lastRenderedPageBreak/>
              <w:t>системах (при их наличии)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lastRenderedPageBreak/>
              <w:t xml:space="preserve">Ежегодно, </w:t>
            </w:r>
          </w:p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1464FA">
              <w:rPr>
                <w:sz w:val="28"/>
                <w:szCs w:val="28"/>
              </w:rPr>
              <w:t>МКУ г. Тогучина «ЕС ОЖН»</w:t>
            </w:r>
            <w:r w:rsidRPr="001464FA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1464FA" w:rsidRPr="001464FA" w:rsidTr="00C60634">
        <w:tc>
          <w:tcPr>
            <w:tcW w:w="4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  <w:tc>
          <w:tcPr>
            <w:tcW w:w="26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Обобщение практи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ки осуществления муниципального контроля</w:t>
            </w:r>
            <w:r w:rsidRPr="001464FA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1464FA">
              <w:rPr>
                <w:sz w:val="28"/>
                <w:szCs w:val="28"/>
                <w:lang w:eastAsia="en-US"/>
              </w:rPr>
              <w:t>посредст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вом сбора и анализа данных о проведен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ных контрольных мероприятиях (контрольных действиях) и их результатах, в том числе анализа выяв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ленных в результате проведения муници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пального контроля</w:t>
            </w:r>
            <w:r w:rsidRPr="001464FA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1464FA">
              <w:rPr>
                <w:sz w:val="28"/>
                <w:szCs w:val="28"/>
                <w:lang w:eastAsia="en-US"/>
              </w:rPr>
              <w:t>нарушений обяза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тельных требований контролируемыми лицами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Подготовка доклада о правоприменительной практике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До 1 июня </w:t>
            </w:r>
          </w:p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2023 года</w:t>
            </w: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3A3576" w:rsidP="00C60634">
            <w:pPr>
              <w:rPr>
                <w:i/>
                <w:iCs/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1464FA">
              <w:rPr>
                <w:sz w:val="28"/>
                <w:szCs w:val="28"/>
              </w:rPr>
              <w:t>МКУ г. Тогучина «ЕС ОЖН»</w:t>
            </w:r>
            <w:r w:rsidRPr="001464FA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1464FA" w:rsidRPr="001464FA" w:rsidTr="00C6063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Размещение доклада о правоприменительной практике на официальном сайте администрации 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До 1 июля </w:t>
            </w:r>
          </w:p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2023 года</w:t>
            </w: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1464FA">
              <w:rPr>
                <w:sz w:val="28"/>
                <w:szCs w:val="28"/>
              </w:rPr>
              <w:t>МКУ г. Тогучина «ЕС ОЖН»</w:t>
            </w:r>
            <w:r w:rsidRPr="001464FA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1464FA" w:rsidRPr="001464FA" w:rsidTr="00C60634"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Объявление контро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лируемым лицам предостережений о недопустимости на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рушения обязатель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ных требований и предложений</w:t>
            </w:r>
            <w:r w:rsidRPr="001464FA">
              <w:rPr>
                <w:sz w:val="28"/>
                <w:szCs w:val="28"/>
                <w:shd w:val="clear" w:color="auto" w:fill="FFFFFF"/>
                <w:lang w:eastAsia="en-US"/>
              </w:rPr>
              <w:t xml:space="preserve"> при</w:t>
            </w:r>
            <w:r w:rsidR="003A3576" w:rsidRPr="001464FA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1464FA">
              <w:rPr>
                <w:sz w:val="28"/>
                <w:szCs w:val="28"/>
                <w:shd w:val="clear" w:color="auto" w:fill="FFFFFF"/>
                <w:lang w:eastAsia="en-US"/>
              </w:rPr>
              <w:t>нять меры по обес</w:t>
            </w:r>
            <w:r w:rsidR="003A3576" w:rsidRPr="001464FA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1464FA">
              <w:rPr>
                <w:sz w:val="28"/>
                <w:szCs w:val="28"/>
                <w:shd w:val="clear" w:color="auto" w:fill="FFFFFF"/>
                <w:lang w:eastAsia="en-US"/>
              </w:rPr>
              <w:t>печению соблюде</w:t>
            </w:r>
            <w:r w:rsidR="003A3576" w:rsidRPr="001464FA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1464FA">
              <w:rPr>
                <w:sz w:val="28"/>
                <w:szCs w:val="28"/>
                <w:shd w:val="clear" w:color="auto" w:fill="FFFFFF"/>
                <w:lang w:eastAsia="en-US"/>
              </w:rPr>
              <w:t>ния обязательных требований</w:t>
            </w:r>
            <w:r w:rsidRPr="001464FA">
              <w:rPr>
                <w:sz w:val="28"/>
                <w:szCs w:val="28"/>
                <w:lang w:eastAsia="en-US"/>
              </w:rPr>
              <w:t xml:space="preserve"> в случае наличия у </w:t>
            </w:r>
            <w:r w:rsidR="003A3576" w:rsidRPr="001464FA">
              <w:rPr>
                <w:sz w:val="28"/>
                <w:szCs w:val="28"/>
                <w:lang w:eastAsia="en-US"/>
              </w:rPr>
              <w:t>контро-лирующего органа</w:t>
            </w:r>
            <w:r w:rsidRPr="001464FA">
              <w:rPr>
                <w:sz w:val="28"/>
                <w:szCs w:val="28"/>
                <w:lang w:eastAsia="en-US"/>
              </w:rPr>
              <w:t xml:space="preserve"> сведений о готовя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щихся нарушениях обязательных требо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 xml:space="preserve">ваний </w:t>
            </w:r>
            <w:r w:rsidRPr="001464FA">
              <w:rPr>
                <w:sz w:val="28"/>
                <w:szCs w:val="28"/>
                <w:shd w:val="clear" w:color="auto" w:fill="FFFFFF"/>
                <w:lang w:eastAsia="en-US"/>
              </w:rPr>
              <w:t>или признаках нарушений обяза</w:t>
            </w:r>
            <w:r w:rsidR="003A3576" w:rsidRPr="001464FA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1464FA">
              <w:rPr>
                <w:sz w:val="28"/>
                <w:szCs w:val="28"/>
                <w:shd w:val="clear" w:color="auto" w:fill="FFFFFF"/>
                <w:lang w:eastAsia="en-US"/>
              </w:rPr>
              <w:t xml:space="preserve">тельных требований </w:t>
            </w:r>
            <w:r w:rsidRPr="001464FA">
              <w:rPr>
                <w:sz w:val="28"/>
                <w:szCs w:val="28"/>
                <w:lang w:eastAsia="en-US"/>
              </w:rPr>
              <w:t>и (или) в случае от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сутствия подтверж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дения данных о том, что нарушение обя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lastRenderedPageBreak/>
              <w:t>зательных требова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ний причинило вред (ущерб) охраняемым законом ценностям либо создало угрозу причинения вреда (ущерба) охраня</w:t>
            </w:r>
            <w:r w:rsidR="003A3576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емым законом ценностям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lastRenderedPageBreak/>
              <w:t>Подготовка и объявление контролируемым лицам предостережений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По мере выявления готовящихся нарушений обязательных требований </w:t>
            </w:r>
            <w:r w:rsidRPr="001464FA">
              <w:rPr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требований,</w:t>
            </w:r>
            <w:r w:rsidRPr="001464FA">
              <w:rPr>
                <w:i/>
                <w:iCs/>
                <w:sz w:val="28"/>
                <w:szCs w:val="28"/>
                <w:lang w:eastAsia="en-US"/>
              </w:rPr>
              <w:t xml:space="preserve"> </w:t>
            </w:r>
            <w:r w:rsidRPr="001464FA">
              <w:rPr>
                <w:sz w:val="28"/>
                <w:szCs w:val="28"/>
                <w:lang w:eastAsia="en-US"/>
              </w:rPr>
              <w:t>не позднее 30 дней со дня получения указанных сведений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1464FA">
              <w:rPr>
                <w:sz w:val="28"/>
                <w:szCs w:val="28"/>
              </w:rPr>
              <w:t>МКУ г. Тогучина «ЕС ОЖН»</w:t>
            </w:r>
            <w:r w:rsidRPr="001464FA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1464FA" w:rsidRPr="001464FA" w:rsidTr="00C60634">
        <w:tc>
          <w:tcPr>
            <w:tcW w:w="490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lastRenderedPageBreak/>
              <w:t>4</w:t>
            </w:r>
          </w:p>
        </w:tc>
        <w:tc>
          <w:tcPr>
            <w:tcW w:w="2646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Консультирование контролируемых лиц в устной или письменной форме по вопросам муни</w:t>
            </w:r>
            <w:r w:rsidR="00EB7B99" w:rsidRPr="00146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ципального контро</w:t>
            </w:r>
            <w:r w:rsidR="00EB7B99" w:rsidRPr="00146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ля:</w:t>
            </w:r>
          </w:p>
          <w:p w:rsidR="007E3F33" w:rsidRPr="001464FA" w:rsidRDefault="007E3F33" w:rsidP="00C6063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- организация и осуществление контроля;</w:t>
            </w:r>
          </w:p>
          <w:p w:rsidR="007E3F33" w:rsidRPr="001464FA" w:rsidRDefault="007E3F33" w:rsidP="00C6063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- порядок осущест</w:t>
            </w:r>
            <w:r w:rsidR="00EB7B99" w:rsidRPr="00146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вления контрольных мероприятий;</w:t>
            </w:r>
          </w:p>
          <w:p w:rsidR="007E3F33" w:rsidRPr="001464FA" w:rsidRDefault="007E3F33" w:rsidP="00C6063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- порядок обжалова</w:t>
            </w:r>
            <w:r w:rsidR="00EB7B99" w:rsidRPr="00146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ния действий (без</w:t>
            </w:r>
            <w:r w:rsidR="00EB7B99" w:rsidRPr="00146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действия) должност</w:t>
            </w:r>
            <w:r w:rsidR="00EB7B99" w:rsidRPr="00146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ных лиц, уполномо</w:t>
            </w:r>
            <w:r w:rsidR="00EB7B99" w:rsidRPr="00146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ченных осущест</w:t>
            </w:r>
            <w:r w:rsidR="00EB7B99" w:rsidRPr="00146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влять муниципаль</w:t>
            </w:r>
            <w:r w:rsidR="00EB7B99" w:rsidRPr="001464F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1464FA">
              <w:rPr>
                <w:rFonts w:ascii="Times New Roman" w:hAnsi="Times New Roman" w:cs="Times New Roman"/>
                <w:sz w:val="28"/>
                <w:szCs w:val="28"/>
              </w:rPr>
              <w:t>ный контроль;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- получение инфор</w:t>
            </w:r>
            <w:r w:rsidR="00EB7B99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мации о норматив</w:t>
            </w:r>
            <w:r w:rsidR="00EB7B99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ных правовых актах (их отдельных поло</w:t>
            </w:r>
            <w:r w:rsidR="00EB7B99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жениях), содержа</w:t>
            </w:r>
            <w:r w:rsidR="00EB7B99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щих обязательные требования, оценка соблюдения которых осуществляется в рамках контрольных мероприятий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1. Консультирование контролируемых лиц в устной форме по телефону, по видео-конференц-связи и на личном приеме</w:t>
            </w:r>
          </w:p>
          <w:p w:rsidR="007E3F33" w:rsidRPr="001464FA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7E3F33" w:rsidRPr="001464FA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При обращении лица, нуждающегося в консультировании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1464FA">
              <w:rPr>
                <w:sz w:val="28"/>
                <w:szCs w:val="28"/>
              </w:rPr>
              <w:t>МКУ г. Тогучина «ЕС ОЖН»</w:t>
            </w:r>
            <w:r w:rsidRPr="001464FA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1464FA" w:rsidRPr="001464FA" w:rsidTr="00C6063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2. Консультирование контролируемых лиц в письменной форме 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При обращении лица, нуждающегося в консультировании, в течение 30 дней со дня регистрации письменного обращения, если более короткий срок не предусмотрен законодательством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1464FA">
              <w:rPr>
                <w:sz w:val="28"/>
                <w:szCs w:val="28"/>
              </w:rPr>
              <w:t>МКУ г. Тогучина «ЕС ОЖН»</w:t>
            </w:r>
            <w:r w:rsidRPr="001464FA">
              <w:rPr>
                <w:sz w:val="28"/>
                <w:szCs w:val="28"/>
                <w:lang w:eastAsia="en-US"/>
              </w:rPr>
              <w:t>, ответственный за осуществление муниципального контроля</w:t>
            </w:r>
            <w:r w:rsidR="007E3F33" w:rsidRPr="001464FA">
              <w:rPr>
                <w:iCs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1464FA" w:rsidRPr="001464FA" w:rsidTr="00C6063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6B0737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3. Консультирование контролируемых лиц путем размещения на официальном сайте администрации </w:t>
            </w:r>
            <w:r w:rsidR="006B0737" w:rsidRPr="001464FA">
              <w:rPr>
                <w:sz w:val="28"/>
                <w:szCs w:val="28"/>
                <w:lang w:eastAsia="en-US"/>
              </w:rPr>
              <w:t xml:space="preserve">города Тогучина </w:t>
            </w:r>
            <w:r w:rsidRPr="001464FA">
              <w:rPr>
                <w:sz w:val="28"/>
                <w:szCs w:val="28"/>
                <w:lang w:eastAsia="en-US"/>
              </w:rPr>
              <w:t>письменного разъяснения, подписан</w:t>
            </w:r>
            <w:r w:rsidR="006B0737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 xml:space="preserve">ного </w:t>
            </w:r>
            <w:r w:rsidR="006B0737" w:rsidRPr="001464FA">
              <w:rPr>
                <w:sz w:val="28"/>
                <w:szCs w:val="28"/>
                <w:lang w:eastAsia="en-US"/>
              </w:rPr>
              <w:t xml:space="preserve">руководителем контролирующего ор-гана </w:t>
            </w:r>
            <w:r w:rsidRPr="001464FA">
              <w:rPr>
                <w:sz w:val="28"/>
                <w:szCs w:val="28"/>
                <w:lang w:eastAsia="en-US"/>
              </w:rPr>
              <w:t>или должностным лицом, уполномочен</w:t>
            </w:r>
            <w:r w:rsidR="006B0737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 xml:space="preserve">ным осуществлять </w:t>
            </w:r>
            <w:r w:rsidRPr="001464FA">
              <w:rPr>
                <w:sz w:val="28"/>
                <w:szCs w:val="28"/>
                <w:lang w:eastAsia="en-US"/>
              </w:rPr>
              <w:lastRenderedPageBreak/>
              <w:t>муниципальный контроль</w:t>
            </w:r>
            <w:r w:rsidRPr="001464FA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1464FA">
              <w:rPr>
                <w:sz w:val="28"/>
                <w:szCs w:val="28"/>
                <w:lang w:eastAsia="en-US"/>
              </w:rPr>
              <w:t xml:space="preserve">(в случае поступления в </w:t>
            </w:r>
            <w:r w:rsidR="006B0737" w:rsidRPr="001464FA">
              <w:rPr>
                <w:sz w:val="28"/>
                <w:szCs w:val="28"/>
                <w:lang w:eastAsia="en-US"/>
              </w:rPr>
              <w:t>контро-лирующий орган</w:t>
            </w:r>
            <w:r w:rsidRPr="001464FA">
              <w:rPr>
                <w:sz w:val="28"/>
                <w:szCs w:val="28"/>
                <w:lang w:eastAsia="en-US"/>
              </w:rPr>
              <w:t xml:space="preserve"> пяти и более однотипных обра</w:t>
            </w:r>
            <w:r w:rsidR="006B0737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щений контролируемых лиц и их представи</w:t>
            </w:r>
            <w:r w:rsidR="006B0737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телей)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lastRenderedPageBreak/>
              <w:t>В течение 30 дней со дня регистрации администрацией пятого однотипного обращения контролируемых лиц и их представителей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1464FA">
              <w:rPr>
                <w:sz w:val="28"/>
                <w:szCs w:val="28"/>
              </w:rPr>
              <w:t>МКУ г. Тогучина «ЕС ОЖН»</w:t>
            </w:r>
            <w:r w:rsidRPr="001464FA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1464FA" w:rsidRPr="001464FA" w:rsidTr="00C60634">
        <w:tc>
          <w:tcPr>
            <w:tcW w:w="490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646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4. Консультирование контролируемых лиц в устной форме на собраниях и конференциях граждан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В случае проведения собрания (конференции) граждан, повестка которого предусматривает консультирование контролируемых лиц по вопросам муниципального контроля</w:t>
            </w:r>
            <w:r w:rsidRPr="001464FA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1464FA">
              <w:rPr>
                <w:sz w:val="28"/>
                <w:szCs w:val="28"/>
                <w:lang w:eastAsia="en-US"/>
              </w:rPr>
              <w:t>в день проведения собрания (конференции) граждан</w:t>
            </w: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1464FA">
              <w:rPr>
                <w:sz w:val="28"/>
                <w:szCs w:val="28"/>
              </w:rPr>
              <w:t>МКУ г. Тогучина «ЕС ОЖН»</w:t>
            </w:r>
            <w:r w:rsidRPr="001464FA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1464FA" w:rsidRPr="001464FA" w:rsidTr="00C60634">
        <w:tc>
          <w:tcPr>
            <w:tcW w:w="4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Профилактический визит, в ходе кото</w:t>
            </w:r>
            <w:r w:rsidR="006B0737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рого контролируе</w:t>
            </w:r>
            <w:r w:rsidR="006B0737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мое лицо информи</w:t>
            </w:r>
            <w:r w:rsidR="006B0737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руется об обязатель</w:t>
            </w:r>
            <w:r w:rsidR="006B0737" w:rsidRPr="001464FA">
              <w:rPr>
                <w:sz w:val="28"/>
                <w:szCs w:val="28"/>
                <w:lang w:eastAsia="en-US"/>
              </w:rPr>
              <w:t>-</w:t>
            </w:r>
            <w:r w:rsidRPr="001464FA">
              <w:rPr>
                <w:sz w:val="28"/>
                <w:szCs w:val="28"/>
                <w:lang w:eastAsia="en-US"/>
              </w:rPr>
              <w:t>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3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1464FA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Профилактическая беседа по месту осуществления деятельности контролируемого лица либо путем использования видео-конференц-связи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>По мере необходимости, но не мене</w:t>
            </w:r>
            <w:r w:rsidR="006B0737" w:rsidRPr="001464FA">
              <w:rPr>
                <w:sz w:val="28"/>
                <w:szCs w:val="28"/>
                <w:lang w:eastAsia="en-US"/>
              </w:rPr>
              <w:t xml:space="preserve">е 4 профилактических визитов в </w:t>
            </w:r>
            <w:r w:rsidRPr="001464FA">
              <w:rPr>
                <w:sz w:val="28"/>
                <w:szCs w:val="28"/>
                <w:lang w:eastAsia="en-US"/>
              </w:rPr>
              <w:t>полугодие</w:t>
            </w:r>
          </w:p>
          <w:p w:rsidR="007E3F33" w:rsidRPr="001464FA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</w:p>
          <w:p w:rsidR="007E3F33" w:rsidRPr="001464FA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4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1464FA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1464FA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1464FA">
              <w:rPr>
                <w:sz w:val="28"/>
                <w:szCs w:val="28"/>
              </w:rPr>
              <w:t>МКУ г. Тогучина «ЕС ОЖН»</w:t>
            </w:r>
            <w:r w:rsidRPr="001464FA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</w:tbl>
    <w:p w:rsidR="007E3F33" w:rsidRPr="001464FA" w:rsidRDefault="007E3F33" w:rsidP="007E3F33">
      <w:pPr>
        <w:pStyle w:val="s1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AF3ABB" w:rsidRPr="001464FA" w:rsidRDefault="00A601D8" w:rsidP="00AF3ABB">
      <w:pPr>
        <w:pStyle w:val="1"/>
        <w:spacing w:before="0" w:after="0"/>
        <w:rPr>
          <w:color w:val="auto"/>
          <w:sz w:val="28"/>
          <w:szCs w:val="28"/>
        </w:rPr>
      </w:pPr>
      <w:bookmarkStart w:id="7" w:name="sub_14"/>
      <w:r w:rsidRPr="001464FA">
        <w:rPr>
          <w:color w:val="auto"/>
          <w:sz w:val="28"/>
          <w:szCs w:val="28"/>
        </w:rPr>
        <w:t>4</w:t>
      </w:r>
      <w:r w:rsidR="00AF3ABB" w:rsidRPr="001464FA">
        <w:rPr>
          <w:color w:val="auto"/>
          <w:sz w:val="28"/>
          <w:szCs w:val="28"/>
        </w:rPr>
        <w:t>. Показатели результативности и эффективности Программы</w:t>
      </w:r>
    </w:p>
    <w:bookmarkEnd w:id="7"/>
    <w:p w:rsidR="00AF3ABB" w:rsidRPr="001464FA" w:rsidRDefault="00AF3ABB" w:rsidP="00AF3ABB">
      <w:pPr>
        <w:rPr>
          <w:sz w:val="28"/>
          <w:szCs w:val="28"/>
        </w:rPr>
      </w:pPr>
    </w:p>
    <w:p w:rsidR="00AF3ABB" w:rsidRPr="001464FA" w:rsidRDefault="00CE7E19" w:rsidP="000D5C04">
      <w:pPr>
        <w:ind w:firstLine="567"/>
        <w:jc w:val="both"/>
        <w:rPr>
          <w:sz w:val="28"/>
          <w:szCs w:val="28"/>
        </w:rPr>
      </w:pPr>
      <w:bookmarkStart w:id="8" w:name="sub_15"/>
      <w:r w:rsidRPr="001464FA">
        <w:rPr>
          <w:sz w:val="28"/>
          <w:szCs w:val="28"/>
        </w:rPr>
        <w:t>4.</w:t>
      </w:r>
      <w:r w:rsidR="00AF3ABB" w:rsidRPr="001464FA">
        <w:rPr>
          <w:sz w:val="28"/>
          <w:szCs w:val="28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AF3ABB" w:rsidRPr="001464FA" w:rsidRDefault="00AF3ABB" w:rsidP="000D5C04">
      <w:pPr>
        <w:ind w:firstLine="567"/>
        <w:jc w:val="both"/>
        <w:rPr>
          <w:sz w:val="28"/>
          <w:szCs w:val="28"/>
        </w:rPr>
      </w:pPr>
      <w:bookmarkStart w:id="9" w:name="sub_16"/>
      <w:bookmarkEnd w:id="8"/>
      <w:r w:rsidRPr="001464FA">
        <w:rPr>
          <w:sz w:val="28"/>
          <w:szCs w:val="28"/>
        </w:rPr>
        <w:t>а) доля нарушений, выявленных в ходе проведения контрольных (надзорных) мероприятий, от общего числа контрольных (надзорных) мероприятий, осуществленных в отношении контролируемых лиц не более 20%;</w:t>
      </w:r>
    </w:p>
    <w:p w:rsidR="00AF3ABB" w:rsidRPr="001464FA" w:rsidRDefault="00AF3ABB" w:rsidP="000D5C04">
      <w:pPr>
        <w:ind w:firstLine="567"/>
        <w:jc w:val="both"/>
        <w:rPr>
          <w:sz w:val="28"/>
          <w:szCs w:val="28"/>
        </w:rPr>
      </w:pPr>
      <w:bookmarkStart w:id="10" w:name="sub_17"/>
      <w:bookmarkEnd w:id="9"/>
      <w:r w:rsidRPr="001464FA">
        <w:rPr>
          <w:sz w:val="28"/>
          <w:szCs w:val="28"/>
        </w:rPr>
        <w:t>б) доля профилактических мероприятий в объеме контрольных мероприятий более 50%.</w:t>
      </w:r>
    </w:p>
    <w:p w:rsidR="00AF3ABB" w:rsidRPr="001464FA" w:rsidRDefault="00AF3ABB" w:rsidP="000D5C04">
      <w:pPr>
        <w:ind w:firstLine="567"/>
        <w:jc w:val="both"/>
        <w:rPr>
          <w:sz w:val="28"/>
          <w:szCs w:val="28"/>
        </w:rPr>
      </w:pPr>
      <w:bookmarkStart w:id="11" w:name="sub_18"/>
      <w:bookmarkEnd w:id="10"/>
      <w:r w:rsidRPr="001464FA">
        <w:rPr>
          <w:sz w:val="28"/>
          <w:szCs w:val="28"/>
        </w:rPr>
        <w:t>в) количество проведенных профилактических мероприятий.</w:t>
      </w:r>
    </w:p>
    <w:p w:rsidR="000D5C04" w:rsidRPr="001464FA" w:rsidRDefault="00CE7E19" w:rsidP="000D5C04">
      <w:pPr>
        <w:shd w:val="clear" w:color="auto" w:fill="FFFFFF"/>
        <w:ind w:firstLine="567"/>
        <w:jc w:val="both"/>
        <w:rPr>
          <w:sz w:val="28"/>
          <w:szCs w:val="28"/>
        </w:rPr>
      </w:pPr>
      <w:bookmarkStart w:id="12" w:name="sub_19"/>
      <w:bookmarkEnd w:id="11"/>
      <w:r w:rsidRPr="001464FA">
        <w:rPr>
          <w:sz w:val="28"/>
          <w:szCs w:val="28"/>
        </w:rPr>
        <w:lastRenderedPageBreak/>
        <w:t>4.</w:t>
      </w:r>
      <w:r w:rsidR="00AF3ABB" w:rsidRPr="001464FA">
        <w:rPr>
          <w:sz w:val="28"/>
          <w:szCs w:val="28"/>
        </w:rPr>
        <w:t xml:space="preserve">2. </w:t>
      </w:r>
      <w:bookmarkEnd w:id="12"/>
      <w:r w:rsidR="000D5C04" w:rsidRPr="001464FA">
        <w:rPr>
          <w:sz w:val="28"/>
          <w:szCs w:val="28"/>
        </w:rPr>
        <w:t xml:space="preserve">Под оценкой эффективности Программы профилактики понимается оценка изменения количества нарушений обязательных требований </w:t>
      </w:r>
      <w:r w:rsidR="000D5C04" w:rsidRPr="001464FA">
        <w:rPr>
          <w:bCs/>
          <w:iCs/>
          <w:sz w:val="28"/>
          <w:szCs w:val="28"/>
        </w:rPr>
        <w:t xml:space="preserve">по итогам проведенных профилактических мероприятий. </w:t>
      </w:r>
    </w:p>
    <w:p w:rsidR="000D5C04" w:rsidRPr="001464FA" w:rsidRDefault="000D5C04" w:rsidP="000D5C04">
      <w:pPr>
        <w:shd w:val="clear" w:color="auto" w:fill="FFFFFF"/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 xml:space="preserve">Текущая (ежеквартальная) оценка результативности и эффективности Программы профилактики осуществляется Главой города Тогучина Тогучинского района Новосибирской области. </w:t>
      </w:r>
    </w:p>
    <w:p w:rsidR="000D5C04" w:rsidRPr="001464FA" w:rsidRDefault="000D5C04" w:rsidP="000D5C04">
      <w:pPr>
        <w:shd w:val="clear" w:color="auto" w:fill="FFFFFF"/>
        <w:ind w:firstLine="567"/>
        <w:jc w:val="both"/>
        <w:rPr>
          <w:sz w:val="28"/>
          <w:szCs w:val="28"/>
        </w:rPr>
      </w:pPr>
      <w:r w:rsidRPr="001464FA">
        <w:rPr>
          <w:sz w:val="28"/>
          <w:szCs w:val="28"/>
        </w:rPr>
        <w:t xml:space="preserve">Ежегодная оценка результативности и эффективности Программы профилактики осуществляется </w:t>
      </w:r>
      <w:r w:rsidRPr="001464FA">
        <w:rPr>
          <w:bCs/>
          <w:sz w:val="28"/>
          <w:szCs w:val="28"/>
        </w:rPr>
        <w:t>Советом депутатов</w:t>
      </w:r>
      <w:r w:rsidRPr="001464FA">
        <w:rPr>
          <w:b/>
          <w:bCs/>
          <w:sz w:val="28"/>
          <w:szCs w:val="28"/>
        </w:rPr>
        <w:t xml:space="preserve"> </w:t>
      </w:r>
      <w:r w:rsidRPr="001464FA">
        <w:rPr>
          <w:sz w:val="28"/>
          <w:szCs w:val="28"/>
        </w:rPr>
        <w:t>города Тогучина Тогучинского района Новосибирской области.</w:t>
      </w:r>
    </w:p>
    <w:p w:rsidR="00AF3ABB" w:rsidRPr="001464FA" w:rsidRDefault="000D5C04" w:rsidP="00F81C9B">
      <w:pPr>
        <w:shd w:val="clear" w:color="auto" w:fill="FFFFFF"/>
        <w:ind w:firstLine="567"/>
        <w:jc w:val="both"/>
      </w:pPr>
      <w:r w:rsidRPr="001464FA">
        <w:rPr>
          <w:sz w:val="28"/>
          <w:szCs w:val="28"/>
        </w:rPr>
        <w:t xml:space="preserve">Для осуществления ежегодной оценки результативности и эффективности Программы профилактики администрацией города Тогучина не позднее 1 июля 2023 года (года, следующего за отчетным) в </w:t>
      </w:r>
      <w:r w:rsidRPr="001464FA">
        <w:rPr>
          <w:bCs/>
          <w:sz w:val="28"/>
          <w:szCs w:val="28"/>
        </w:rPr>
        <w:t>Совет депутатов</w:t>
      </w:r>
      <w:r w:rsidRPr="001464FA">
        <w:rPr>
          <w:b/>
          <w:bCs/>
          <w:sz w:val="28"/>
          <w:szCs w:val="28"/>
        </w:rPr>
        <w:t xml:space="preserve"> </w:t>
      </w:r>
      <w:r w:rsidRPr="001464FA">
        <w:rPr>
          <w:sz w:val="28"/>
          <w:szCs w:val="28"/>
        </w:rPr>
        <w:t>города Тогучина Тогучинского района Новосибирской области представляется информация о степени достижения предусмотренных настоящим разделом показателей результативности Программы профилактики, а также информация об изменении количества нарушений обязательных требований</w:t>
      </w:r>
      <w:r w:rsidRPr="001464FA">
        <w:rPr>
          <w:bCs/>
          <w:iCs/>
          <w:sz w:val="28"/>
          <w:szCs w:val="28"/>
        </w:rPr>
        <w:t xml:space="preserve">. </w:t>
      </w:r>
    </w:p>
    <w:p w:rsidR="004D6FBF" w:rsidRPr="001464FA" w:rsidRDefault="005C59C3" w:rsidP="00AF3ABB">
      <w:pPr>
        <w:jc w:val="center"/>
        <w:rPr>
          <w:sz w:val="28"/>
          <w:szCs w:val="28"/>
        </w:rPr>
      </w:pPr>
      <w:r w:rsidRPr="001464FA">
        <w:rPr>
          <w:sz w:val="28"/>
          <w:szCs w:val="28"/>
        </w:rPr>
        <w:t>_________________</w:t>
      </w:r>
    </w:p>
    <w:p w:rsidR="002D3790" w:rsidRPr="001464FA" w:rsidRDefault="002D3790" w:rsidP="00AF3ABB">
      <w:pPr>
        <w:rPr>
          <w:sz w:val="28"/>
          <w:szCs w:val="28"/>
        </w:rPr>
      </w:pPr>
    </w:p>
    <w:sectPr w:rsidR="002D3790" w:rsidRPr="001464FA" w:rsidSect="00870E49">
      <w:headerReference w:type="default" r:id="rId7"/>
      <w:pgSz w:w="11906" w:h="16838"/>
      <w:pgMar w:top="851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7C93" w:rsidRDefault="00FE7C93" w:rsidP="004D6FBF">
      <w:r>
        <w:separator/>
      </w:r>
    </w:p>
  </w:endnote>
  <w:endnote w:type="continuationSeparator" w:id="0">
    <w:p w:rsidR="00FE7C93" w:rsidRDefault="00FE7C93" w:rsidP="004D6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7C93" w:rsidRDefault="00FE7C93" w:rsidP="004D6FBF">
      <w:r>
        <w:separator/>
      </w:r>
    </w:p>
  </w:footnote>
  <w:footnote w:type="continuationSeparator" w:id="0">
    <w:p w:rsidR="00FE7C93" w:rsidRDefault="00FE7C93" w:rsidP="004D6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605784"/>
      <w:docPartObj>
        <w:docPartGallery w:val="Page Numbers (Top of Page)"/>
        <w:docPartUnique/>
      </w:docPartObj>
    </w:sdtPr>
    <w:sdtEndPr/>
    <w:sdtContent>
      <w:p w:rsidR="003C0FA9" w:rsidRDefault="003C0FA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64FA">
          <w:rPr>
            <w:noProof/>
          </w:rPr>
          <w:t>7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806"/>
    <w:rsid w:val="0000695A"/>
    <w:rsid w:val="000472DB"/>
    <w:rsid w:val="000D5C04"/>
    <w:rsid w:val="001464FA"/>
    <w:rsid w:val="002D3790"/>
    <w:rsid w:val="00362090"/>
    <w:rsid w:val="003A3576"/>
    <w:rsid w:val="003C0FA9"/>
    <w:rsid w:val="003E00B1"/>
    <w:rsid w:val="004D6FBF"/>
    <w:rsid w:val="005B3F8C"/>
    <w:rsid w:val="005C59C3"/>
    <w:rsid w:val="0060361F"/>
    <w:rsid w:val="006B0737"/>
    <w:rsid w:val="006C35B5"/>
    <w:rsid w:val="007C1420"/>
    <w:rsid w:val="007E3F33"/>
    <w:rsid w:val="00870E49"/>
    <w:rsid w:val="008D58F2"/>
    <w:rsid w:val="00A169C5"/>
    <w:rsid w:val="00A601D8"/>
    <w:rsid w:val="00A93A36"/>
    <w:rsid w:val="00AF3ABB"/>
    <w:rsid w:val="00BF4D45"/>
    <w:rsid w:val="00C00AB0"/>
    <w:rsid w:val="00C65806"/>
    <w:rsid w:val="00CB364C"/>
    <w:rsid w:val="00CE7E19"/>
    <w:rsid w:val="00D66377"/>
    <w:rsid w:val="00DB3BE6"/>
    <w:rsid w:val="00EB7B99"/>
    <w:rsid w:val="00EC31AE"/>
    <w:rsid w:val="00F81C9B"/>
    <w:rsid w:val="00FE7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E2AD68-093C-4A07-A449-26C71727B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F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F3A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D6FBF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D6F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4D6FBF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</w:rPr>
  </w:style>
  <w:style w:type="character" w:customStyle="1" w:styleId="20">
    <w:name w:val="Основной текст 2 Знак"/>
    <w:basedOn w:val="a0"/>
    <w:link w:val="2"/>
    <w:semiHidden/>
    <w:rsid w:val="004D6FBF"/>
    <w:rPr>
      <w:sz w:val="24"/>
      <w:szCs w:val="24"/>
      <w:lang w:eastAsia="ru-RU"/>
    </w:rPr>
  </w:style>
  <w:style w:type="paragraph" w:customStyle="1" w:styleId="s1">
    <w:name w:val="s_1"/>
    <w:basedOn w:val="a"/>
    <w:rsid w:val="004D6FBF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4D6FBF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styleId="a5">
    <w:name w:val="footnote reference"/>
    <w:basedOn w:val="a0"/>
    <w:uiPriority w:val="99"/>
    <w:semiHidden/>
    <w:unhideWhenUsed/>
    <w:rsid w:val="004D6FBF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4D6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6F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AF3ABB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8">
    <w:name w:val="Цветовое выделение"/>
    <w:uiPriority w:val="99"/>
    <w:rsid w:val="00AF3ABB"/>
    <w:rPr>
      <w:b/>
      <w:bCs/>
      <w:color w:val="26282F"/>
    </w:rPr>
  </w:style>
  <w:style w:type="character" w:customStyle="1" w:styleId="a9">
    <w:name w:val="Гипертекстовая ссылка"/>
    <w:basedOn w:val="a8"/>
    <w:uiPriority w:val="99"/>
    <w:rsid w:val="00AF3ABB"/>
    <w:rPr>
      <w:b w:val="0"/>
      <w:bCs w:val="0"/>
      <w:color w:val="106BBE"/>
    </w:rPr>
  </w:style>
  <w:style w:type="paragraph" w:customStyle="1" w:styleId="aa">
    <w:name w:val="Нормальный (таблица)"/>
    <w:basedOn w:val="a"/>
    <w:next w:val="a"/>
    <w:uiPriority w:val="99"/>
    <w:rsid w:val="00AF3ABB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styleId="ab">
    <w:name w:val="footer"/>
    <w:basedOn w:val="a"/>
    <w:link w:val="ac"/>
    <w:uiPriority w:val="99"/>
    <w:unhideWhenUsed/>
    <w:rsid w:val="000D5C0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D5C0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A489F3-2B1A-4753-BBDB-1730054D2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7</Pages>
  <Words>1831</Words>
  <Characters>10442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IKostenko</dc:creator>
  <cp:keywords/>
  <dc:description/>
  <cp:lastModifiedBy>IKostenko</cp:lastModifiedBy>
  <cp:revision>17</cp:revision>
  <dcterms:created xsi:type="dcterms:W3CDTF">2021-12-16T03:49:00Z</dcterms:created>
  <dcterms:modified xsi:type="dcterms:W3CDTF">2021-12-20T08:32:00Z</dcterms:modified>
</cp:coreProperties>
</file>