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6B1A" w:rsidRPr="001D6B1A" w:rsidRDefault="001D6B1A" w:rsidP="001D6B1A">
      <w:pPr>
        <w:tabs>
          <w:tab w:val="left" w:pos="1080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D6B1A">
        <w:rPr>
          <w:rFonts w:ascii="Times New Roman" w:eastAsia="Calibri" w:hAnsi="Times New Roman" w:cs="Times New Roman"/>
          <w:sz w:val="28"/>
          <w:szCs w:val="28"/>
        </w:rPr>
        <w:t xml:space="preserve">Приложение 1  </w:t>
      </w:r>
    </w:p>
    <w:p w:rsidR="001D6B1A" w:rsidRPr="001D6B1A" w:rsidRDefault="001D6B1A" w:rsidP="001D6B1A">
      <w:pPr>
        <w:tabs>
          <w:tab w:val="left" w:pos="1080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D6B1A">
        <w:rPr>
          <w:rFonts w:ascii="Times New Roman" w:eastAsia="Calibri" w:hAnsi="Times New Roman" w:cs="Times New Roman"/>
          <w:sz w:val="28"/>
          <w:szCs w:val="28"/>
        </w:rPr>
        <w:t>к постановлению администрации</w:t>
      </w:r>
    </w:p>
    <w:p w:rsidR="001D6B1A" w:rsidRPr="001D6B1A" w:rsidRDefault="001D6B1A" w:rsidP="001D6B1A">
      <w:pPr>
        <w:tabs>
          <w:tab w:val="left" w:pos="1080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D6B1A">
        <w:rPr>
          <w:rFonts w:ascii="Times New Roman" w:eastAsia="Calibri" w:hAnsi="Times New Roman" w:cs="Times New Roman"/>
          <w:sz w:val="28"/>
          <w:szCs w:val="28"/>
        </w:rPr>
        <w:t xml:space="preserve">города Тогучина Тогучинского района </w:t>
      </w:r>
    </w:p>
    <w:p w:rsidR="001D6B1A" w:rsidRPr="001D6B1A" w:rsidRDefault="001D6B1A" w:rsidP="001D6B1A">
      <w:pPr>
        <w:tabs>
          <w:tab w:val="left" w:pos="1080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D6B1A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1D6B1A" w:rsidRPr="001D6B1A" w:rsidRDefault="001D6B1A" w:rsidP="001D6B1A">
      <w:pPr>
        <w:tabs>
          <w:tab w:val="left" w:pos="1080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D6B1A">
        <w:rPr>
          <w:rFonts w:ascii="Times New Roman" w:eastAsia="Calibri" w:hAnsi="Times New Roman" w:cs="Times New Roman"/>
          <w:sz w:val="28"/>
          <w:szCs w:val="28"/>
        </w:rPr>
        <w:t xml:space="preserve">От ________________ №______ </w:t>
      </w:r>
    </w:p>
    <w:p w:rsidR="001D6B1A" w:rsidRPr="001D6B1A" w:rsidRDefault="001D6B1A" w:rsidP="001D6B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B1A">
        <w:rPr>
          <w:rFonts w:ascii="Arial" w:eastAsia="Times New Roman" w:hAnsi="Arial" w:cs="Arial"/>
          <w:sz w:val="28"/>
          <w:szCs w:val="28"/>
          <w:lang w:eastAsia="ru-RU"/>
        </w:rPr>
        <w:fldChar w:fldCharType="begin"/>
      </w:r>
      <w:r w:rsidRPr="001D6B1A">
        <w:rPr>
          <w:rFonts w:ascii="Arial" w:eastAsia="Times New Roman" w:hAnsi="Arial" w:cs="Arial"/>
          <w:sz w:val="28"/>
          <w:szCs w:val="28"/>
          <w:lang w:eastAsia="ru-RU"/>
        </w:rPr>
        <w:instrText xml:space="preserve"> HYPERLINK "consultantplus://offline/ref=2EC4A0EE986DFAABBE48F858B7BBEF211E260D0531C5D0D7AC34D5BF04BD135CD3E3B4BAD9F0901C194EC5ZBSEG" </w:instrText>
      </w:r>
      <w:r w:rsidRPr="001D6B1A">
        <w:rPr>
          <w:rFonts w:ascii="Arial" w:eastAsia="Times New Roman" w:hAnsi="Arial" w:cs="Arial"/>
          <w:sz w:val="28"/>
          <w:szCs w:val="28"/>
          <w:lang w:eastAsia="ru-RU"/>
        </w:rPr>
        <w:fldChar w:fldCharType="separate"/>
      </w:r>
      <w:r w:rsidRPr="001D6B1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запасов</w:t>
      </w:r>
      <w:r w:rsidRPr="001D6B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мобильных технических</w:t>
      </w:r>
    </w:p>
    <w:p w:rsidR="001D6B1A" w:rsidRDefault="001D6B1A" w:rsidP="001D6B1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B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средств оповещения населения на территории</w:t>
      </w:r>
      <w:r w:rsidRPr="001D6B1A">
        <w:rPr>
          <w:rFonts w:ascii="Times New Roman" w:eastAsia="Calibri" w:hAnsi="Times New Roman" w:cs="Times New Roman"/>
          <w:sz w:val="28"/>
          <w:szCs w:val="28"/>
        </w:rPr>
        <w:t xml:space="preserve"> города Тогучина Тогучинского района Новосибирской области</w:t>
      </w:r>
      <w:r w:rsidRPr="001D6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6B1A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:rsidR="000D3FC9" w:rsidRDefault="000D3FC9" w:rsidP="001D6B1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303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"/>
        <w:gridCol w:w="2685"/>
        <w:gridCol w:w="2130"/>
        <w:gridCol w:w="1704"/>
        <w:gridCol w:w="1420"/>
        <w:gridCol w:w="1562"/>
        <w:gridCol w:w="1704"/>
        <w:gridCol w:w="1127"/>
        <w:gridCol w:w="9"/>
        <w:gridCol w:w="1268"/>
        <w:gridCol w:w="1397"/>
      </w:tblGrid>
      <w:tr w:rsidR="001D6B1A" w:rsidTr="005E627C">
        <w:trPr>
          <w:trHeight w:val="372"/>
        </w:trPr>
        <w:tc>
          <w:tcPr>
            <w:tcW w:w="297" w:type="dxa"/>
            <w:vMerge w:val="restart"/>
          </w:tcPr>
          <w:p w:rsidR="001D6B1A" w:rsidRPr="001D6B1A" w:rsidRDefault="001D6B1A" w:rsidP="001D6B1A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685" w:type="dxa"/>
            <w:vMerge w:val="restart"/>
          </w:tcPr>
          <w:p w:rsidR="001D6B1A" w:rsidRPr="001D6B1A" w:rsidRDefault="001D6B1A" w:rsidP="001D6B1A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 запаса МТСО</w:t>
            </w:r>
          </w:p>
        </w:tc>
        <w:tc>
          <w:tcPr>
            <w:tcW w:w="12321" w:type="dxa"/>
            <w:gridSpan w:val="9"/>
          </w:tcPr>
          <w:p w:rsidR="001D6B1A" w:rsidRPr="001D6B1A" w:rsidRDefault="001D6B1A" w:rsidP="001D6B1A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(стационарных, мобильных, перевозимых и переносимых) технических средств оповещения населения</w:t>
            </w:r>
          </w:p>
        </w:tc>
      </w:tr>
      <w:tr w:rsidR="0055048B" w:rsidTr="005E627C">
        <w:trPr>
          <w:trHeight w:val="267"/>
        </w:trPr>
        <w:tc>
          <w:tcPr>
            <w:tcW w:w="297" w:type="dxa"/>
            <w:vMerge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5" w:type="dxa"/>
            <w:vMerge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30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Системы оповещения</w:t>
            </w:r>
            <w:r w:rsidR="00A858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(стационарные)</w:t>
            </w:r>
          </w:p>
        </w:tc>
        <w:tc>
          <w:tcPr>
            <w:tcW w:w="1704" w:type="dxa"/>
          </w:tcPr>
          <w:p w:rsidR="0055048B" w:rsidRPr="0055048B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04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Мобильная связь</w:t>
            </w:r>
            <w:r w:rsidR="003F10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(МС)</w:t>
            </w:r>
            <w:r w:rsidRPr="005504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городская сеть проводного вещания</w:t>
            </w:r>
            <w:r w:rsidR="003F10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(ГСПВ)</w:t>
            </w:r>
          </w:p>
        </w:tc>
        <w:tc>
          <w:tcPr>
            <w:tcW w:w="1420" w:type="dxa"/>
          </w:tcPr>
          <w:p w:rsidR="0055048B" w:rsidRPr="0055048B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Электронная связь</w:t>
            </w:r>
            <w:r w:rsidR="003F10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r w:rsid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</w:t>
            </w:r>
            <w:r w:rsidR="003F10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С)</w:t>
            </w:r>
          </w:p>
        </w:tc>
        <w:tc>
          <w:tcPr>
            <w:tcW w:w="1562" w:type="dxa"/>
          </w:tcPr>
          <w:p w:rsidR="003F1025" w:rsidRDefault="0055048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1025">
              <w:rPr>
                <w:rFonts w:ascii="Times New Roman" w:hAnsi="Times New Roman" w:cs="Times New Roman"/>
                <w:sz w:val="20"/>
                <w:szCs w:val="20"/>
              </w:rPr>
              <w:t xml:space="preserve">Радиосвязь </w:t>
            </w:r>
            <w:r w:rsidR="003F1025">
              <w:rPr>
                <w:rFonts w:ascii="Times New Roman" w:hAnsi="Times New Roman" w:cs="Times New Roman"/>
                <w:sz w:val="20"/>
                <w:szCs w:val="20"/>
              </w:rPr>
              <w:t>(радио</w:t>
            </w:r>
          </w:p>
          <w:p w:rsidR="0055048B" w:rsidRPr="003F1025" w:rsidRDefault="003F1025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вещание</w:t>
            </w:r>
            <w:r w:rsidR="0055048B" w:rsidRPr="003F102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04" w:type="dxa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Отображающая связь</w:t>
            </w:r>
          </w:p>
        </w:tc>
        <w:tc>
          <w:tcPr>
            <w:tcW w:w="1127" w:type="dxa"/>
          </w:tcPr>
          <w:p w:rsidR="0055048B" w:rsidRPr="0055048B" w:rsidRDefault="0055048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048B">
              <w:rPr>
                <w:rFonts w:ascii="Times New Roman" w:hAnsi="Times New Roman" w:cs="Times New Roman"/>
                <w:sz w:val="20"/>
                <w:szCs w:val="20"/>
              </w:rPr>
              <w:t xml:space="preserve">Громкоговорители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авто</w:t>
            </w:r>
          </w:p>
        </w:tc>
        <w:tc>
          <w:tcPr>
            <w:tcW w:w="1277" w:type="dxa"/>
            <w:gridSpan w:val="2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6B1A">
              <w:rPr>
                <w:rFonts w:ascii="Times New Roman" w:hAnsi="Times New Roman" w:cs="Times New Roman"/>
                <w:sz w:val="20"/>
                <w:szCs w:val="20"/>
              </w:rPr>
              <w:t>Подворовые обходы, сход граждан, посыльные</w:t>
            </w:r>
          </w:p>
        </w:tc>
        <w:tc>
          <w:tcPr>
            <w:tcW w:w="1397" w:type="dxa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6B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Переносимые средства (мегафон)</w:t>
            </w:r>
            <w:r w:rsidR="00A858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мощность 15-20вт</w:t>
            </w:r>
          </w:p>
        </w:tc>
      </w:tr>
      <w:tr w:rsidR="0055048B" w:rsidTr="005E627C">
        <w:trPr>
          <w:trHeight w:val="255"/>
        </w:trPr>
        <w:tc>
          <w:tcPr>
            <w:tcW w:w="15303" w:type="dxa"/>
            <w:gridSpan w:val="11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уровень</w:t>
            </w:r>
          </w:p>
        </w:tc>
      </w:tr>
      <w:tr w:rsidR="00A858A6" w:rsidTr="005E627C">
        <w:trPr>
          <w:trHeight w:val="625"/>
        </w:trPr>
        <w:tc>
          <w:tcPr>
            <w:tcW w:w="297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685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Тогучин (население на 01.01.2020- 20820 чел.)</w:t>
            </w:r>
          </w:p>
        </w:tc>
        <w:tc>
          <w:tcPr>
            <w:tcW w:w="2130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единиц</w:t>
            </w:r>
          </w:p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(зона перекрыт</w:t>
            </w:r>
            <w:r w:rsidR="00A858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ия -</w:t>
            </w:r>
            <w:r w:rsidRPr="001D6B1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100% территории города. Радиус </w:t>
            </w:r>
            <w:r w:rsidR="00A858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действия 1ед.</w:t>
            </w:r>
            <w:r w:rsidRPr="001D6B1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500 м.)</w:t>
            </w:r>
          </w:p>
        </w:tc>
        <w:tc>
          <w:tcPr>
            <w:tcW w:w="1704" w:type="dxa"/>
          </w:tcPr>
          <w:p w:rsidR="0055048B" w:rsidRPr="00885603" w:rsidRDefault="003F1025" w:rsidP="001E6B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ГСПВ</w:t>
            </w:r>
            <w:r w:rsidR="001E6BDC">
              <w:rPr>
                <w:rFonts w:ascii="Times New Roman" w:hAnsi="Times New Roman" w:cs="Times New Roman"/>
                <w:sz w:val="20"/>
                <w:szCs w:val="20"/>
              </w:rPr>
              <w:t>, МС – обеспеченность связью 100%</w:t>
            </w:r>
          </w:p>
        </w:tc>
        <w:tc>
          <w:tcPr>
            <w:tcW w:w="1420" w:type="dxa"/>
          </w:tcPr>
          <w:p w:rsidR="0055048B" w:rsidRPr="001E6BDC" w:rsidRDefault="001E6BDC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BDC">
              <w:rPr>
                <w:rFonts w:ascii="Times New Roman" w:hAnsi="Times New Roman" w:cs="Times New Roman"/>
                <w:sz w:val="20"/>
                <w:szCs w:val="20"/>
              </w:rPr>
              <w:t>Электронная почта граждан –</w:t>
            </w:r>
            <w:r w:rsidR="00EB779F">
              <w:rPr>
                <w:rFonts w:ascii="Times New Roman" w:hAnsi="Times New Roman" w:cs="Times New Roman"/>
                <w:sz w:val="20"/>
                <w:szCs w:val="20"/>
              </w:rPr>
              <w:t xml:space="preserve"> 6</w:t>
            </w:r>
            <w:r w:rsidRPr="001E6BDC">
              <w:rPr>
                <w:rFonts w:ascii="Times New Roman" w:hAnsi="Times New Roman" w:cs="Times New Roman"/>
                <w:sz w:val="20"/>
                <w:szCs w:val="20"/>
              </w:rPr>
              <w:t>5%</w:t>
            </w:r>
          </w:p>
        </w:tc>
        <w:tc>
          <w:tcPr>
            <w:tcW w:w="1562" w:type="dxa"/>
          </w:tcPr>
          <w:p w:rsidR="0055048B" w:rsidRPr="005E627C" w:rsidRDefault="005E627C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E627C">
              <w:rPr>
                <w:rFonts w:ascii="Times New Roman" w:hAnsi="Times New Roman" w:cs="Times New Roman"/>
                <w:sz w:val="20"/>
                <w:szCs w:val="20"/>
              </w:rPr>
              <w:t>Местное радио (зона оповещения – 100%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E627C">
              <w:rPr>
                <w:rFonts w:ascii="Times New Roman" w:hAnsi="Times New Roman" w:cs="Times New Roman"/>
                <w:sz w:val="20"/>
                <w:szCs w:val="20"/>
              </w:rPr>
              <w:t>населения)</w:t>
            </w:r>
          </w:p>
        </w:tc>
        <w:tc>
          <w:tcPr>
            <w:tcW w:w="1704" w:type="dxa"/>
          </w:tcPr>
          <w:p w:rsidR="0055048B" w:rsidRPr="003F5A50" w:rsidRDefault="003F5A50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5A50">
              <w:rPr>
                <w:rFonts w:ascii="Times New Roman" w:hAnsi="Times New Roman" w:cs="Times New Roman"/>
                <w:sz w:val="20"/>
                <w:szCs w:val="20"/>
              </w:rPr>
              <w:t>Уличный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широкоформатный экран ул. Островского 15 флэш накопит.</w:t>
            </w:r>
          </w:p>
        </w:tc>
        <w:tc>
          <w:tcPr>
            <w:tcW w:w="112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277" w:type="dxa"/>
            <w:gridSpan w:val="2"/>
          </w:tcPr>
          <w:p w:rsidR="0055048B" w:rsidRPr="008D6BAB" w:rsidRDefault="008D6BAB" w:rsidP="0055048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6BAB">
              <w:rPr>
                <w:rFonts w:ascii="Times New Roman" w:hAnsi="Times New Roman" w:cs="Times New Roman"/>
                <w:sz w:val="18"/>
                <w:szCs w:val="18"/>
              </w:rPr>
              <w:t>93 председателя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уличных комитетов</w:t>
            </w:r>
          </w:p>
        </w:tc>
        <w:tc>
          <w:tcPr>
            <w:tcW w:w="139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</w:tr>
      <w:tr w:rsidR="00A858A6" w:rsidTr="005E627C">
        <w:trPr>
          <w:trHeight w:val="714"/>
        </w:trPr>
        <w:tc>
          <w:tcPr>
            <w:tcW w:w="297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685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города Тогучин (работающих на 01.01.2020 – 53 чел.)</w:t>
            </w:r>
          </w:p>
        </w:tc>
        <w:tc>
          <w:tcPr>
            <w:tcW w:w="2130" w:type="dxa"/>
          </w:tcPr>
          <w:p w:rsidR="0055048B" w:rsidRPr="001D6B1A" w:rsidRDefault="003B2EE6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зоне действия</w:t>
            </w:r>
          </w:p>
        </w:tc>
        <w:tc>
          <w:tcPr>
            <w:tcW w:w="1704" w:type="dxa"/>
          </w:tcPr>
          <w:p w:rsidR="0055048B" w:rsidRPr="001D6B1A" w:rsidRDefault="003F1025" w:rsidP="005504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ГСПВ, МС</w:t>
            </w:r>
          </w:p>
        </w:tc>
        <w:tc>
          <w:tcPr>
            <w:tcW w:w="1420" w:type="dxa"/>
          </w:tcPr>
          <w:p w:rsidR="0055048B" w:rsidRPr="001D6B1A" w:rsidRDefault="001E6BDC" w:rsidP="005504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</w:t>
            </w:r>
            <w:r w:rsidR="003F1025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1562" w:type="dxa"/>
          </w:tcPr>
          <w:p w:rsidR="0055048B" w:rsidRPr="001E6BDC" w:rsidRDefault="001E6BDC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704" w:type="dxa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7" w:type="dxa"/>
          </w:tcPr>
          <w:p w:rsidR="0055048B" w:rsidRPr="001D6B1A" w:rsidRDefault="0049484E" w:rsidP="005504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7" w:type="dxa"/>
            <w:gridSpan w:val="2"/>
          </w:tcPr>
          <w:p w:rsidR="0055048B" w:rsidRPr="008D6BAB" w:rsidRDefault="008D6BA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6BAB">
              <w:rPr>
                <w:rFonts w:ascii="Times New Roman" w:hAnsi="Times New Roman" w:cs="Times New Roman"/>
                <w:sz w:val="20"/>
                <w:szCs w:val="20"/>
              </w:rPr>
              <w:t>Оповещение по месту работы</w:t>
            </w:r>
          </w:p>
        </w:tc>
        <w:tc>
          <w:tcPr>
            <w:tcW w:w="1397" w:type="dxa"/>
          </w:tcPr>
          <w:p w:rsidR="0055048B" w:rsidRPr="006146CF" w:rsidRDefault="0049484E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bookmarkStart w:id="0" w:name="_GoBack"/>
            <w:bookmarkEnd w:id="0"/>
            <w:r w:rsidR="006146CF" w:rsidRPr="006146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146CF">
              <w:rPr>
                <w:rFonts w:ascii="Times New Roman" w:hAnsi="Times New Roman" w:cs="Times New Roman"/>
                <w:sz w:val="20"/>
                <w:szCs w:val="20"/>
              </w:rPr>
              <w:t>(спасательная станция)</w:t>
            </w:r>
          </w:p>
        </w:tc>
      </w:tr>
      <w:tr w:rsidR="0055048B" w:rsidTr="005E627C">
        <w:trPr>
          <w:trHeight w:val="365"/>
        </w:trPr>
        <w:tc>
          <w:tcPr>
            <w:tcW w:w="15303" w:type="dxa"/>
            <w:gridSpan w:val="11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Объектовый уровень</w:t>
            </w:r>
          </w:p>
        </w:tc>
      </w:tr>
      <w:tr w:rsidR="00A858A6" w:rsidTr="005E627C">
        <w:trPr>
          <w:trHeight w:val="669"/>
        </w:trPr>
        <w:tc>
          <w:tcPr>
            <w:tcW w:w="297" w:type="dxa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85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Потенциально опасный объект</w:t>
            </w:r>
          </w:p>
        </w:tc>
        <w:tc>
          <w:tcPr>
            <w:tcW w:w="2130" w:type="dxa"/>
          </w:tcPr>
          <w:p w:rsidR="0055048B" w:rsidRPr="001D6B1A" w:rsidRDefault="003B2EE6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зоне действия</w:t>
            </w:r>
          </w:p>
        </w:tc>
        <w:tc>
          <w:tcPr>
            <w:tcW w:w="1704" w:type="dxa"/>
          </w:tcPr>
          <w:p w:rsidR="0055048B" w:rsidRPr="001D6B1A" w:rsidRDefault="003F1025" w:rsidP="005504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ГСПВ, МС</w:t>
            </w:r>
          </w:p>
        </w:tc>
        <w:tc>
          <w:tcPr>
            <w:tcW w:w="1420" w:type="dxa"/>
          </w:tcPr>
          <w:p w:rsidR="0055048B" w:rsidRPr="001D6B1A" w:rsidRDefault="001E6BDC" w:rsidP="005504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</w:t>
            </w:r>
            <w:r w:rsidR="003F1025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1562" w:type="dxa"/>
          </w:tcPr>
          <w:p w:rsidR="0055048B" w:rsidRPr="001E6BDC" w:rsidRDefault="001E6BDC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704" w:type="dxa"/>
          </w:tcPr>
          <w:p w:rsidR="0055048B" w:rsidRPr="006146CF" w:rsidRDefault="0055048B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277" w:type="dxa"/>
            <w:gridSpan w:val="2"/>
          </w:tcPr>
          <w:p w:rsidR="0055048B" w:rsidRPr="001D6B1A" w:rsidRDefault="008D6BA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39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</w:tr>
      <w:tr w:rsidR="00A858A6" w:rsidTr="005E627C">
        <w:trPr>
          <w:trHeight w:val="774"/>
        </w:trPr>
        <w:tc>
          <w:tcPr>
            <w:tcW w:w="297" w:type="dxa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85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Организации, независимо от форм собственности</w:t>
            </w:r>
          </w:p>
        </w:tc>
        <w:tc>
          <w:tcPr>
            <w:tcW w:w="2130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единицы </w:t>
            </w:r>
          </w:p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(администрация Тогучинского района, Тогучинское АТП)</w:t>
            </w:r>
          </w:p>
        </w:tc>
        <w:tc>
          <w:tcPr>
            <w:tcW w:w="1704" w:type="dxa"/>
          </w:tcPr>
          <w:p w:rsidR="0055048B" w:rsidRPr="001D6B1A" w:rsidRDefault="003F1025" w:rsidP="005504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ГСПВ, МС</w:t>
            </w:r>
          </w:p>
        </w:tc>
        <w:tc>
          <w:tcPr>
            <w:tcW w:w="1420" w:type="dxa"/>
          </w:tcPr>
          <w:p w:rsidR="0055048B" w:rsidRPr="005E627C" w:rsidRDefault="001E6BDC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="003F1025" w:rsidRPr="005E627C">
              <w:rPr>
                <w:rFonts w:ascii="Times New Roman" w:hAnsi="Times New Roman" w:cs="Times New Roman"/>
                <w:sz w:val="20"/>
                <w:szCs w:val="20"/>
              </w:rPr>
              <w:t>С в каждой организации. учреждении</w:t>
            </w:r>
          </w:p>
        </w:tc>
        <w:tc>
          <w:tcPr>
            <w:tcW w:w="1562" w:type="dxa"/>
          </w:tcPr>
          <w:p w:rsidR="0055048B" w:rsidRPr="001D6B1A" w:rsidRDefault="000C179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704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6146CF">
              <w:rPr>
                <w:rFonts w:ascii="Times New Roman" w:hAnsi="Times New Roman" w:cs="Times New Roman"/>
                <w:sz w:val="20"/>
                <w:szCs w:val="20"/>
              </w:rPr>
              <w:t xml:space="preserve">Частично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зоне действия</w:t>
            </w:r>
          </w:p>
        </w:tc>
        <w:tc>
          <w:tcPr>
            <w:tcW w:w="112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277" w:type="dxa"/>
            <w:gridSpan w:val="2"/>
          </w:tcPr>
          <w:p w:rsidR="0055048B" w:rsidRPr="001D6B1A" w:rsidRDefault="008D6BA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39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</w:tr>
      <w:tr w:rsidR="003B2EE6" w:rsidTr="005E627C">
        <w:trPr>
          <w:trHeight w:val="1029"/>
        </w:trPr>
        <w:tc>
          <w:tcPr>
            <w:tcW w:w="297" w:type="dxa"/>
          </w:tcPr>
          <w:p w:rsidR="0055048B" w:rsidRPr="001D6B1A" w:rsidRDefault="0055048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D6B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85" w:type="dxa"/>
          </w:tcPr>
          <w:p w:rsidR="0055048B" w:rsidRPr="001D6B1A" w:rsidRDefault="0055048B" w:rsidP="005E627C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Места массового пребывания людей </w:t>
            </w:r>
          </w:p>
        </w:tc>
        <w:tc>
          <w:tcPr>
            <w:tcW w:w="2130" w:type="dxa"/>
          </w:tcPr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единицы</w:t>
            </w:r>
          </w:p>
          <w:p w:rsidR="0055048B" w:rsidRPr="001D6B1A" w:rsidRDefault="0055048B" w:rsidP="005504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6B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(ТСОШ № 2, ТСОШ № 3, ТСОШ </w:t>
            </w:r>
            <w:r w:rsidR="00C731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№5</w:t>
            </w:r>
            <w:r w:rsidRPr="001D6B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Аграрный лицей)</w:t>
            </w:r>
          </w:p>
        </w:tc>
        <w:tc>
          <w:tcPr>
            <w:tcW w:w="1704" w:type="dxa"/>
          </w:tcPr>
          <w:p w:rsidR="0055048B" w:rsidRPr="003F1025" w:rsidRDefault="003F1025" w:rsidP="00550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ГСПВ, МС</w:t>
            </w:r>
          </w:p>
        </w:tc>
        <w:tc>
          <w:tcPr>
            <w:tcW w:w="1420" w:type="dxa"/>
          </w:tcPr>
          <w:p w:rsidR="0055048B" w:rsidRPr="005E627C" w:rsidRDefault="001E6BDC" w:rsidP="005504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</w:t>
            </w:r>
            <w:r w:rsidR="003F1025" w:rsidRPr="005E627C">
              <w:rPr>
                <w:rFonts w:ascii="Times New Roman" w:hAnsi="Times New Roman" w:cs="Times New Roman"/>
                <w:sz w:val="20"/>
                <w:szCs w:val="20"/>
              </w:rPr>
              <w:t>С в каждой организации, учреждении</w:t>
            </w:r>
          </w:p>
        </w:tc>
        <w:tc>
          <w:tcPr>
            <w:tcW w:w="1562" w:type="dxa"/>
          </w:tcPr>
          <w:p w:rsidR="0055048B" w:rsidRPr="001D6B1A" w:rsidRDefault="000C179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704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6146CF">
              <w:rPr>
                <w:rFonts w:ascii="Times New Roman" w:hAnsi="Times New Roman" w:cs="Times New Roman"/>
                <w:sz w:val="20"/>
                <w:szCs w:val="20"/>
              </w:rPr>
              <w:t xml:space="preserve">Частично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зоне действия</w:t>
            </w:r>
          </w:p>
        </w:tc>
        <w:tc>
          <w:tcPr>
            <w:tcW w:w="1136" w:type="dxa"/>
            <w:gridSpan w:val="2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268" w:type="dxa"/>
          </w:tcPr>
          <w:p w:rsidR="0055048B" w:rsidRPr="001D6B1A" w:rsidRDefault="008D6BAB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  <w:tc>
          <w:tcPr>
            <w:tcW w:w="1397" w:type="dxa"/>
          </w:tcPr>
          <w:p w:rsidR="0055048B" w:rsidRPr="001D6B1A" w:rsidRDefault="006146CF" w:rsidP="0055048B">
            <w:pPr>
              <w:jc w:val="center"/>
              <w:rPr>
                <w:rFonts w:ascii="Times New Roman" w:hAnsi="Times New Roman" w:cs="Times New Roman"/>
              </w:rPr>
            </w:pPr>
            <w:r w:rsidRPr="001E6B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зоне действия</w:t>
            </w:r>
          </w:p>
        </w:tc>
      </w:tr>
    </w:tbl>
    <w:p w:rsidR="001D6B1A" w:rsidRDefault="001D6B1A" w:rsidP="001D6B1A">
      <w:pPr>
        <w:jc w:val="center"/>
      </w:pPr>
    </w:p>
    <w:sectPr w:rsidR="001D6B1A" w:rsidSect="006C7126">
      <w:pgSz w:w="16838" w:h="11906" w:orient="landscape"/>
      <w:pgMar w:top="284" w:right="426" w:bottom="85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C8A"/>
    <w:rsid w:val="000C179F"/>
    <w:rsid w:val="000D3FC9"/>
    <w:rsid w:val="00196C8A"/>
    <w:rsid w:val="001D6B1A"/>
    <w:rsid w:val="001E6BDC"/>
    <w:rsid w:val="003B2EE6"/>
    <w:rsid w:val="003F1025"/>
    <w:rsid w:val="003F5A50"/>
    <w:rsid w:val="0049484E"/>
    <w:rsid w:val="0055048B"/>
    <w:rsid w:val="005E627C"/>
    <w:rsid w:val="006146CF"/>
    <w:rsid w:val="006C7126"/>
    <w:rsid w:val="00885603"/>
    <w:rsid w:val="008D6BAB"/>
    <w:rsid w:val="00A858A6"/>
    <w:rsid w:val="00AE20FD"/>
    <w:rsid w:val="00C73168"/>
    <w:rsid w:val="00EB7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5E9550-3708-4793-BD27-EA0CC4070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Tukaev</dc:creator>
  <cp:keywords/>
  <dc:description/>
  <cp:lastModifiedBy>Tukaev</cp:lastModifiedBy>
  <cp:revision>13</cp:revision>
  <dcterms:created xsi:type="dcterms:W3CDTF">2020-08-27T04:28:00Z</dcterms:created>
  <dcterms:modified xsi:type="dcterms:W3CDTF">2020-08-28T01:29:00Z</dcterms:modified>
</cp:coreProperties>
</file>