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8EA" w:rsidRDefault="003C58E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3C58EA" w:rsidRDefault="003C58E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3C58EA" w:rsidRDefault="00851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Совет депутатов</w:t>
      </w:r>
    </w:p>
    <w:p w:rsidR="003C58EA" w:rsidRDefault="00851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города Тогучина</w:t>
      </w:r>
    </w:p>
    <w:p w:rsidR="003C58EA" w:rsidRDefault="00851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Тогучинского района</w:t>
      </w:r>
    </w:p>
    <w:p w:rsidR="003C58EA" w:rsidRDefault="00851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Новосибирской области</w:t>
      </w:r>
    </w:p>
    <w:p w:rsidR="003C58EA" w:rsidRDefault="003C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8EA" w:rsidRDefault="00851D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C58EA" w:rsidRDefault="00851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Сорок  первой сессии</w:t>
      </w:r>
    </w:p>
    <w:p w:rsidR="003C58EA" w:rsidRDefault="00851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 созыва</w:t>
      </w:r>
    </w:p>
    <w:p w:rsidR="003C58EA" w:rsidRDefault="003C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8EA" w:rsidRDefault="00851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11.02.2020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№  149</w:t>
      </w:r>
      <w:bookmarkStart w:id="0" w:name="_GoBack"/>
      <w:bookmarkEnd w:id="0"/>
    </w:p>
    <w:p w:rsidR="003C58EA" w:rsidRDefault="00851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C58EA" w:rsidRDefault="00851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оплате 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выборных должностных лиц администрации города Тогучина, осуществляющих свои полномочия на пост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оянной основе, муниципальных служащих и содержание администрации города Тогучина» утвержденного решением Совета депутатов от 03.02.2017 № 58;</w:t>
      </w:r>
    </w:p>
    <w:p w:rsidR="003C58EA" w:rsidRDefault="003C5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8EA" w:rsidRDefault="00851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ст.22 Федерального закона от 02.03.2007 № 25- ФЗ «О муниципальной службе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соответствии со статьями 60.2 и 151 Трудового кодекса РФ, Совет депутатов города Тогучина</w:t>
      </w:r>
    </w:p>
    <w:p w:rsidR="003C58EA" w:rsidRDefault="003C58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8EA" w:rsidRDefault="00851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РЕШИЛ: </w:t>
      </w:r>
    </w:p>
    <w:p w:rsidR="003C58EA" w:rsidRDefault="00851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оплате 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выборных должностных лиц администрации города Тогучина, осуществляющих свои полномочия на постоянной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основе, муниципальных служащих и содержание администрации города Тогучина» утвержденного решением Совета депутатов от 03.02.2017 № 58:</w:t>
      </w:r>
    </w:p>
    <w:p w:rsidR="003C58EA" w:rsidRDefault="00851D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название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в следующей редакции «Исполнение обязанностей временно отсутствующих выборных должностных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лиц замещающих муниципальные должности  на постоянной основе, муниципальных служащих. </w:t>
      </w:r>
      <w:r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  <w:t>Доплата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</w:t>
      </w:r>
      <w:r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  <w:t>з освобождения от работы, определенной трудовым договором»</w:t>
      </w:r>
    </w:p>
    <w:p w:rsidR="003C58EA" w:rsidRDefault="003C58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3C58EA" w:rsidRDefault="00851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дополнить пунктом 6.4 следующего содержания:</w:t>
      </w:r>
    </w:p>
    <w:p w:rsidR="003C58EA" w:rsidRDefault="00851DB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6.4. При совмещении профессий (должностей), расширении зон обслуживания, увеличении объема работы или исполнении обязанностей временно отсутству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ющего работника без освобождения от работы, определенной трудовым договором, муниципальному служащему производится доплата.</w:t>
      </w:r>
    </w:p>
    <w:p w:rsidR="003C58EA" w:rsidRDefault="00851DB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     Размер доплаты при совмещении профессий (должностей), расширении зон обслуживания, увеличении объема работы или исполнении обяз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анностей временно отсутствующего работника без освобождения от работы, определенной трудовым договором, устанавливается трудовым договором (соглашением об изменении условий трудового договора).</w:t>
      </w:r>
    </w:p>
    <w:p w:rsidR="003C58EA" w:rsidRDefault="00851DB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Доплата при совмещении профессий (должностей), расширении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выплачивается муниципальному служащему на основании решения главы города о возложении на 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униципального служащего соответствующих обязанностей, оформляемого правовым актом.</w:t>
      </w:r>
    </w:p>
    <w:p w:rsidR="003C58EA" w:rsidRDefault="00851DB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настоящее решение в периодическом печатном издании «Вестник города Тогучина» и сети интернет;</w:t>
      </w:r>
    </w:p>
    <w:p w:rsidR="003C58EA" w:rsidRDefault="00851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Решение вступает в силу с момента опубликования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распространяет свое действие на правоотношения возникшие с 01 февраля 2020 года. </w:t>
      </w:r>
    </w:p>
    <w:p w:rsidR="003C58EA" w:rsidRDefault="003C58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C58EA" w:rsidRDefault="003C58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C58EA" w:rsidRDefault="003C58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C58EA" w:rsidRDefault="00851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Тогучина                                                              С.И Гончаров</w:t>
      </w:r>
    </w:p>
    <w:p w:rsidR="003C58EA" w:rsidRDefault="003C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8EA" w:rsidRDefault="003C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8EA" w:rsidRDefault="003C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8EA" w:rsidRDefault="00851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С.Ю.Яровой</w:t>
      </w:r>
      <w:proofErr w:type="spellEnd"/>
    </w:p>
    <w:p w:rsidR="003C58EA" w:rsidRDefault="003C58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C58EA" w:rsidRDefault="003C58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sectPr w:rsidR="003C5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8EA"/>
    <w:rsid w:val="003C58EA"/>
    <w:rsid w:val="0085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68BC8-5CFE-4504-BD99-8EDE5A0F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4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IRyadinena</dc:creator>
  <cp:keywords/>
  <dc:description/>
  <cp:lastModifiedBy>Elizaveta</cp:lastModifiedBy>
  <cp:revision>3</cp:revision>
  <cp:lastPrinted>2020-02-13T04:23:00Z</cp:lastPrinted>
  <dcterms:created xsi:type="dcterms:W3CDTF">2020-02-13T03:51:00Z</dcterms:created>
  <dcterms:modified xsi:type="dcterms:W3CDTF">2020-03-30T03:30:00Z</dcterms:modified>
</cp:coreProperties>
</file>