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90A" w:rsidRDefault="0046556B" w:rsidP="004655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                                                     </w:t>
      </w:r>
      <w:r w:rsidR="00F3436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.75pt;height:59.25pt;visibility:visible">
            <v:imagedata r:id="rId8" o:title=""/>
          </v:shape>
        </w:pict>
      </w:r>
    </w:p>
    <w:p w:rsidR="0094790A" w:rsidRDefault="009479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3193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5453"/>
      </w:tblGrid>
      <w:tr w:rsidR="0094790A" w:rsidRPr="00202B90" w:rsidTr="0046556B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94790A" w:rsidRDefault="0094790A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АДМИНИСТРАЦИЯ</w:t>
            </w:r>
          </w:p>
          <w:p w:rsidR="0094790A" w:rsidRDefault="00947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ГОРОДА ТОГУЧИНА </w:t>
            </w:r>
          </w:p>
          <w:p w:rsidR="0094790A" w:rsidRDefault="00947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ТОГУЧИНСКОГО РАЙОНА</w:t>
            </w:r>
          </w:p>
          <w:p w:rsidR="0094790A" w:rsidRDefault="00947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НОВОСИБИРСКОЙ ОБЛАСТИ</w:t>
            </w:r>
          </w:p>
          <w:p w:rsidR="0094790A" w:rsidRDefault="00947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94790A" w:rsidRDefault="00947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ПОСТАНОВЛЕНИЕ</w:t>
            </w:r>
          </w:p>
          <w:p w:rsidR="0094790A" w:rsidRDefault="00947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4790A" w:rsidRDefault="00947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790A" w:rsidRDefault="00947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94790A" w:rsidRDefault="00947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4790A" w:rsidRDefault="00947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   </w:t>
      </w:r>
      <w:r w:rsidR="00F34360">
        <w:rPr>
          <w:rFonts w:ascii="Times New Roman" w:hAnsi="Times New Roman" w:cs="Times New Roman"/>
          <w:sz w:val="28"/>
          <w:szCs w:val="28"/>
          <w:lang w:eastAsia="ru-RU"/>
        </w:rPr>
        <w:t>19.03.2018</w:t>
      </w:r>
      <w:r w:rsidR="002C65A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F3436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F34360">
        <w:rPr>
          <w:rFonts w:ascii="Times New Roman" w:hAnsi="Times New Roman" w:cs="Times New Roman"/>
          <w:sz w:val="28"/>
          <w:szCs w:val="28"/>
          <w:lang w:eastAsia="ru-RU"/>
        </w:rPr>
        <w:t xml:space="preserve"> 108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4790A" w:rsidRPr="007711FA" w:rsidRDefault="0094790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74C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б утверждении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муниципальной Программы «</w:t>
      </w:r>
      <w:r>
        <w:rPr>
          <w:rFonts w:ascii="Times New Roman" w:hAnsi="Times New Roman" w:cs="Times New Roman"/>
          <w:sz w:val="28"/>
          <w:szCs w:val="28"/>
        </w:rPr>
        <w:t>Капитальный ремонт многоквартирных домов, расположенных на те</w:t>
      </w:r>
      <w:r w:rsidR="00257048">
        <w:rPr>
          <w:rFonts w:ascii="Times New Roman" w:hAnsi="Times New Roman" w:cs="Times New Roman"/>
          <w:sz w:val="28"/>
          <w:szCs w:val="28"/>
        </w:rPr>
        <w:t>рритории города Тогучина на 201</w:t>
      </w:r>
      <w:r w:rsidR="00257048" w:rsidRPr="0025704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94790A" w:rsidRDefault="009479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BF6B74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BF6B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Федеральным законом от 06.10.2003 № 131-ФЗ </w:t>
      </w:r>
      <w:r w:rsidRPr="00BF6B74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Жилищным кодексом Российской Федерации, </w:t>
      </w:r>
      <w:r w:rsidRPr="00BF6B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Уставом города Тогучина, в целях </w:t>
      </w:r>
      <w:r w:rsidRPr="00BF6B74">
        <w:rPr>
          <w:rFonts w:ascii="Times New Roman" w:hAnsi="Times New Roman" w:cs="Times New Roman"/>
          <w:sz w:val="28"/>
          <w:szCs w:val="28"/>
          <w:lang w:eastAsia="ru-RU"/>
        </w:rPr>
        <w:t>создания безопасных и благоприятных условий проживания граждан</w:t>
      </w:r>
      <w:r w:rsidRPr="00BF6B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многоквартирных домах, расположенных на территории города Тогучина Тогучинского района Новосибирской области, администрация города Тогучина Тогучинского района Новосибирской области</w:t>
      </w:r>
    </w:p>
    <w:p w:rsidR="0094790A" w:rsidRDefault="00947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790A" w:rsidRDefault="00947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ПОСТАНОВЛЯЕТ:</w:t>
      </w:r>
    </w:p>
    <w:p w:rsidR="0094790A" w:rsidRDefault="0094790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1.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Утвердить муниципальную Программу </w:t>
      </w:r>
      <w:r>
        <w:rPr>
          <w:rFonts w:ascii="Times New Roman" w:hAnsi="Times New Roman" w:cs="Times New Roman"/>
          <w:sz w:val="28"/>
          <w:szCs w:val="28"/>
        </w:rPr>
        <w:t>«Капитальный ремонт многоквартирных домов, расположенных на те</w:t>
      </w:r>
      <w:r w:rsidR="00257048">
        <w:rPr>
          <w:rFonts w:ascii="Times New Roman" w:hAnsi="Times New Roman" w:cs="Times New Roman"/>
          <w:sz w:val="28"/>
          <w:szCs w:val="28"/>
        </w:rPr>
        <w:t>рритории города Тогучина на 201</w:t>
      </w:r>
      <w:r w:rsidR="00257048" w:rsidRPr="0025704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4790A" w:rsidRDefault="0094790A">
      <w:pPr>
        <w:shd w:val="clear" w:color="auto" w:fill="FFFFFF"/>
        <w:spacing w:before="100" w:beforeAutospacing="1" w:after="0" w:line="240" w:lineRule="auto"/>
        <w:jc w:val="both"/>
        <w:rPr>
          <w:rFonts w:ascii="yandex-sans" w:hAnsi="yandex-sans" w:cs="yandex-sans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2. Ежегодная корректировка мероприятий Программы проводится с учетом бюджетных ассигнований, предусмотренных в бюджете администрации города Тогучина Тогучинского района Новосибирской области на текущий финансовый период.</w:t>
      </w:r>
    </w:p>
    <w:p w:rsidR="0094790A" w:rsidRDefault="0094790A">
      <w:pPr>
        <w:shd w:val="clear" w:color="auto" w:fill="FFFFFF"/>
        <w:spacing w:before="100" w:beforeAutospacing="1" w:after="0" w:line="240" w:lineRule="auto"/>
        <w:jc w:val="both"/>
        <w:rPr>
          <w:rFonts w:ascii="yandex-sans" w:hAnsi="yandex-sans" w:cs="yandex-sans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 Настоящее постановление обнародовать посредством размещения на официальном сайте администрации города Тогучина в разделе «Муниципальные программы».</w:t>
      </w:r>
    </w:p>
    <w:p w:rsidR="0094790A" w:rsidRDefault="0094790A">
      <w:pPr>
        <w:shd w:val="clear" w:color="auto" w:fill="FFFFFF"/>
        <w:spacing w:before="100" w:beforeAutospacing="1" w:after="0" w:line="240" w:lineRule="auto"/>
        <w:jc w:val="both"/>
        <w:rPr>
          <w:rFonts w:ascii="yandex-sans" w:hAnsi="yandex-sans" w:cs="yandex-sans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выполнением настоящего постановления оставляю за собой.</w:t>
      </w:r>
    </w:p>
    <w:p w:rsidR="0094790A" w:rsidRDefault="009479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Глава города Тогучина                                                                   С.И.Гончаров </w:t>
      </w:r>
    </w:p>
    <w:p w:rsidR="006C772A" w:rsidRPr="006C772A" w:rsidRDefault="00F343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Рябинина 8(383-40)21-48</w:t>
      </w:r>
    </w:p>
    <w:p w:rsidR="0094790A" w:rsidRDefault="009479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lastRenderedPageBreak/>
        <w:t>Утверждена</w:t>
      </w:r>
    </w:p>
    <w:p w:rsidR="0094790A" w:rsidRDefault="009479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Постановлением администрации города Тогучина</w:t>
      </w:r>
    </w:p>
    <w:p w:rsidR="0094790A" w:rsidRDefault="009479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Тогучинского района Новосибирской области</w:t>
      </w:r>
    </w:p>
    <w:p w:rsidR="0094790A" w:rsidRDefault="009479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От </w:t>
      </w:r>
      <w:r w:rsidR="00F34360">
        <w:rPr>
          <w:rFonts w:ascii="Times New Roman" w:hAnsi="Times New Roman" w:cs="Times New Roman"/>
          <w:sz w:val="20"/>
          <w:szCs w:val="20"/>
          <w:lang w:eastAsia="ru-RU"/>
        </w:rPr>
        <w:t xml:space="preserve">19.03.2018 </w:t>
      </w:r>
      <w:r>
        <w:rPr>
          <w:rFonts w:ascii="Times New Roman" w:hAnsi="Times New Roman" w:cs="Times New Roman"/>
          <w:sz w:val="20"/>
          <w:szCs w:val="20"/>
          <w:lang w:eastAsia="ru-RU"/>
        </w:rPr>
        <w:t>№</w:t>
      </w:r>
      <w:r w:rsidR="00F34360">
        <w:rPr>
          <w:rFonts w:ascii="Times New Roman" w:hAnsi="Times New Roman" w:cs="Times New Roman"/>
          <w:sz w:val="20"/>
          <w:szCs w:val="20"/>
          <w:lang w:eastAsia="ru-RU"/>
        </w:rPr>
        <w:t xml:space="preserve"> 108</w:t>
      </w:r>
    </w:p>
    <w:p w:rsidR="0094790A" w:rsidRDefault="0094790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4790A" w:rsidRDefault="009479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 адресной программы «Капитальный ремонт многоквартирных домов, расположенных на те</w:t>
      </w:r>
      <w:r w:rsidR="00257048">
        <w:rPr>
          <w:rFonts w:ascii="Times New Roman" w:hAnsi="Times New Roman" w:cs="Times New Roman"/>
          <w:sz w:val="28"/>
          <w:szCs w:val="28"/>
        </w:rPr>
        <w:t>рритории города Тогучина на 201</w:t>
      </w:r>
      <w:r w:rsidR="00257048" w:rsidRPr="0025704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282828"/>
          <w:sz w:val="28"/>
          <w:szCs w:val="28"/>
          <w:lang w:eastAsia="ru-RU"/>
        </w:rPr>
      </w:pPr>
    </w:p>
    <w:tbl>
      <w:tblPr>
        <w:tblW w:w="997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92"/>
        <w:gridCol w:w="6983"/>
      </w:tblGrid>
      <w:tr w:rsidR="0094790A" w:rsidRPr="00202B90">
        <w:trPr>
          <w:jc w:val="center"/>
        </w:trPr>
        <w:tc>
          <w:tcPr>
            <w:tcW w:w="15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790A" w:rsidRDefault="0094790A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Наименование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4790A" w:rsidRDefault="0094790A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Муниципальная адресная программа «Проведение капитального ремонта многоквартирных домов, расположенных на те</w:t>
            </w:r>
            <w:r w:rsidR="002570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рритории города Тогучина на 201</w:t>
            </w:r>
            <w:r w:rsidR="00257048" w:rsidRPr="002570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год»</w:t>
            </w:r>
          </w:p>
        </w:tc>
      </w:tr>
      <w:tr w:rsidR="0094790A" w:rsidRPr="00202B90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790A" w:rsidRDefault="0094790A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Основание для разработки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4790A" w:rsidRPr="00202B90" w:rsidRDefault="0094790A" w:rsidP="00925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Федеральный закон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131-ФЗ от 06.10.2003</w:t>
            </w:r>
            <w:r w:rsidRPr="00202B9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Об общих принципах организации местного самоуп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равления в Российской Федерации»</w:t>
            </w: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790A" w:rsidRPr="007711FA" w:rsidRDefault="0094790A" w:rsidP="009250B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711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Жилищн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ый кодекс  Российской Федерации;</w:t>
            </w:r>
          </w:p>
          <w:p w:rsidR="0094790A" w:rsidRPr="007711FA" w:rsidRDefault="0094790A" w:rsidP="009250B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711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Гражданский кодекс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Российской Федерации</w:t>
            </w:r>
            <w:r w:rsidRPr="007711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(ст. 210,249) </w:t>
            </w:r>
          </w:p>
          <w:p w:rsidR="0094790A" w:rsidRPr="00202B90" w:rsidRDefault="0094790A" w:rsidP="00771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11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Постановление Правительства РФ от 13 августа 2006 года № 491 "Об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</w:t>
            </w:r>
            <w:proofErr w:type="gramEnd"/>
          </w:p>
        </w:tc>
      </w:tr>
      <w:tr w:rsidR="0094790A" w:rsidRPr="00202B90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790A" w:rsidRDefault="0094790A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Период реализации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4790A" w:rsidRDefault="00257048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  <w:r w:rsidR="0094790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9479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94790A" w:rsidRPr="00202B90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790A" w:rsidRDefault="0094790A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Цели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4790A" w:rsidRDefault="0094790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создание безопасных и благоприятных условий проживания граждан;</w:t>
            </w:r>
          </w:p>
          <w:p w:rsidR="0094790A" w:rsidRDefault="0094790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снижение      расходов       на   эксплуатацию и ремонт жилищного фонда  и  объектов   инженерной                                   инфраструктуры;</w:t>
            </w:r>
          </w:p>
          <w:p w:rsidR="0094790A" w:rsidRDefault="0094790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сохранности и увеличение сроков эксплуатации жилищного фонда.</w:t>
            </w:r>
          </w:p>
        </w:tc>
      </w:tr>
      <w:tr w:rsidR="0094790A" w:rsidRPr="00202B90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790A" w:rsidRDefault="0094790A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4790A" w:rsidRDefault="0094790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управления многоквартирными домами собственниками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помещений;</w:t>
            </w:r>
          </w:p>
          <w:p w:rsidR="0094790A" w:rsidRDefault="0094790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реализация механизма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работ по капитальному ремонту многоквартирных домов, проводимому с привлечением средств собственников помещений в многоквартирном доме.</w:t>
            </w:r>
          </w:p>
        </w:tc>
      </w:tr>
      <w:tr w:rsidR="0094790A" w:rsidRPr="00202B90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790A" w:rsidRDefault="0094790A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Объемы и источники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финансирования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4790A" w:rsidRDefault="0094790A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Общий объ</w:t>
            </w:r>
            <w:r w:rsidR="002570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ем финансирования программы 201</w:t>
            </w:r>
            <w:r w:rsidR="00257048" w:rsidRPr="002570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года:</w:t>
            </w:r>
          </w:p>
          <w:p w:rsidR="0094790A" w:rsidRDefault="00257048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2 430 073,00</w:t>
            </w:r>
            <w:r w:rsidR="0094790A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  <w:r w:rsidR="009479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руб., из них:</w:t>
            </w:r>
          </w:p>
          <w:p w:rsidR="0094790A" w:rsidRDefault="0094790A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Средства местного бюджета – </w:t>
            </w:r>
            <w:r w:rsidR="00257048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2 430 073,00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руб.,</w:t>
            </w:r>
          </w:p>
          <w:p w:rsidR="0094790A" w:rsidRDefault="0094790A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790A" w:rsidRPr="00202B90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790A" w:rsidRDefault="0094790A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Планируемые показатели выполнения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4790A" w:rsidRDefault="0094790A" w:rsidP="007758E3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Провести капитальный ремонт </w:t>
            </w:r>
            <w:r w:rsidR="00257048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восьми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многоквартирных домов общей площадью </w:t>
            </w:r>
            <w:r w:rsidR="007758E3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4792,9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кв.м.</w:t>
            </w:r>
          </w:p>
        </w:tc>
      </w:tr>
      <w:tr w:rsidR="0094790A" w:rsidRPr="00202B90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790A" w:rsidRDefault="0094790A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Заказчик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4790A" w:rsidRDefault="0094790A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администрация города Тогучина Тогучинского района Новосибирской области</w:t>
            </w:r>
          </w:p>
        </w:tc>
      </w:tr>
      <w:tr w:rsidR="0094790A" w:rsidRPr="00202B90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790A" w:rsidRDefault="0094790A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Основной исполнитель и участники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4790A" w:rsidRDefault="0094790A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Основной исполнитель: </w:t>
            </w:r>
          </w:p>
          <w:p w:rsidR="0094790A" w:rsidRDefault="0094790A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администрация города Тогучина Тогучинского района Новосибирской области  </w:t>
            </w:r>
          </w:p>
          <w:p w:rsidR="0094790A" w:rsidRDefault="0094790A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ОАО «ЖКХ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огучина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94790A" w:rsidRPr="00202B90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790A" w:rsidRDefault="0094790A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 организации контроля над выполнением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4790A" w:rsidRDefault="0094790A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над реализацией программных мероприятий на местном уровне осуществляет администрация города Тогучина,  в соответствии с их полномочиями, установленными федеральным и областным законодательством</w:t>
            </w:r>
          </w:p>
        </w:tc>
      </w:tr>
    </w:tbl>
    <w:p w:rsidR="0094790A" w:rsidRDefault="0094790A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color w:val="282828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82828"/>
          <w:sz w:val="28"/>
          <w:szCs w:val="28"/>
          <w:lang w:eastAsia="ru-RU"/>
        </w:rPr>
        <w:t> </w:t>
      </w:r>
    </w:p>
    <w:p w:rsidR="0094790A" w:rsidRDefault="0094790A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Раздел 1. Анализ ситуации и обоснование целей и задач программы.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1.1. Основой преобразований в ЖКХ является реорганизация системы управления, основывающаяся на принципах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сокращения степени участия органов местного самоуправления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управлении жилищным фондом и активного привлечения граждан к управлению своей собственностью в жилищной сфере.  Именно в этом и заключается сущность новых способов управления многоквартирными домами, которые ориентированы на главенствующую в ней роль собственников помещений в многоквартирных домах.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032">
        <w:rPr>
          <w:rFonts w:ascii="Times New Roman" w:hAnsi="Times New Roman" w:cs="Times New Roman"/>
          <w:sz w:val="28"/>
          <w:szCs w:val="28"/>
          <w:lang w:eastAsia="ru-RU"/>
        </w:rPr>
        <w:t xml:space="preserve">Жилищный кодекс  Российской Федерации (ст.154, п.3 ст. 158) возложил  обязанность по оплате расходов на капитальный ремонт многоквартирных домов на собственников помещений. </w:t>
      </w:r>
      <w:proofErr w:type="gramStart"/>
      <w:r w:rsidRPr="00A93032">
        <w:rPr>
          <w:rFonts w:ascii="Times New Roman" w:hAnsi="Times New Roman" w:cs="Times New Roman"/>
          <w:sz w:val="28"/>
          <w:szCs w:val="28"/>
          <w:lang w:eastAsia="ru-RU"/>
        </w:rPr>
        <w:t xml:space="preserve">Одновременно Жилищный кодекс РФ (ст. 39, п.1 ст.158), Гражданский кодекс РФ (ст. 210,249) и постановление </w:t>
      </w:r>
      <w:r w:rsidRPr="00A9303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Правительства РФ от 13 августа 2006 года № 491 "Об утверждении Правил содержания общего имущества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</w:t>
      </w:r>
      <w:proofErr w:type="gramEnd"/>
      <w:r w:rsidRPr="00A930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93032">
        <w:rPr>
          <w:rFonts w:ascii="Times New Roman" w:hAnsi="Times New Roman" w:cs="Times New Roman"/>
          <w:sz w:val="28"/>
          <w:szCs w:val="28"/>
          <w:lang w:eastAsia="ru-RU"/>
        </w:rPr>
        <w:t>доме ненадлежащего качества и (или) с перерывами, превышающими установленную продолжительность" (далее - постановление Правительства РФ № 491)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устанавливают обязанность собственников помещений в многоквартирных домах нести бремя расходов на содержание общего имущества соразмерно своим долям в праве общей  собственности на это имущество путем внесения платы за содержание и ремонт (включая капитальный) общего имущества в многоквартирном доме.</w:t>
      </w:r>
      <w:proofErr w:type="gramEnd"/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Таким образом, собственники помещений в многоквартирных домах помимо прав и обязанностей в отношении жилых помещений в таких домах несут обязанность по поддержанию в надлежащем состоянии общего имущества, в том числе по осуществлению текущего и капитального ремонта многоквартирных домов. В связи с высокой стоимостью капитального ремонта необходимо, с учетом степени износа домов, оказание государственной поддержки для его проведения с привлечением сре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дств гр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аждан – собственников помещений в многоквартирных домах.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В целях реализации положений Жилищного кодекса РФ об управлении многоквартирными домами, направленных на обеспечение благоприятных  и безопасных условий проживания граждан, надлежащего содержания общего имущества в многоквартирном доме, решения вопросов пользования указанным имуществом, предоставления коммунальных услуг гражданам, проживающим в многоквартирных домах на территории города Тогучина продолжают создаваться условия для управления многоквартирными домами.</w:t>
      </w:r>
      <w:proofErr w:type="gramEnd"/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 всех многоквартирных домах собственники помещений выбрали способ управления.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       Наиболее значимым препятствием при управлении многоквартирными домами являются:</w:t>
      </w:r>
    </w:p>
    <w:p w:rsidR="0094790A" w:rsidRDefault="0094790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Неудовлетворительное техническое состояние многоквартирных домов в связи с их многолетним "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недоремонтом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";</w:t>
      </w:r>
    </w:p>
    <w:p w:rsidR="0094790A" w:rsidRDefault="0094790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Отсутствие необходимого качества специалистов в области профессионального управления многоквартирными домами;</w:t>
      </w:r>
    </w:p>
    <w:p w:rsidR="0094790A" w:rsidRDefault="0094790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Отсутствие на территории города конкуренции управляющих организаций.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70302">
        <w:rPr>
          <w:rFonts w:ascii="Times New Roman" w:hAnsi="Times New Roman" w:cs="Times New Roman"/>
          <w:sz w:val="28"/>
          <w:szCs w:val="28"/>
          <w:lang w:eastAsia="ru-RU"/>
        </w:rPr>
        <w:t>На территории города Тогучина расположены 13</w:t>
      </w:r>
      <w:r w:rsidR="00587116" w:rsidRPr="00D70302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D70302">
        <w:rPr>
          <w:rFonts w:ascii="Times New Roman" w:hAnsi="Times New Roman" w:cs="Times New Roman"/>
          <w:sz w:val="28"/>
          <w:szCs w:val="28"/>
          <w:lang w:eastAsia="ru-RU"/>
        </w:rPr>
        <w:t xml:space="preserve"> многоквартирных домов, общая площадь которых составляет </w:t>
      </w:r>
      <w:r w:rsidR="00587116" w:rsidRPr="00D70302">
        <w:rPr>
          <w:rFonts w:ascii="Times New Roman" w:hAnsi="Times New Roman" w:cs="Times New Roman"/>
          <w:sz w:val="28"/>
          <w:szCs w:val="28"/>
          <w:lang w:eastAsia="ru-RU"/>
        </w:rPr>
        <w:t>106,0</w:t>
      </w:r>
      <w:r w:rsidRPr="00D70302">
        <w:rPr>
          <w:rFonts w:ascii="Times New Roman" w:hAnsi="Times New Roman" w:cs="Times New Roman"/>
          <w:sz w:val="28"/>
          <w:szCs w:val="28"/>
          <w:lang w:eastAsia="ru-RU"/>
        </w:rPr>
        <w:t xml:space="preserve"> тыс.кв.м.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 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Необходимые мероприятия для проведения капитального ремонта: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- капитальный ремонт кровли,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ремонт внутридомовых систем водоснабжения,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ремонт внутридомовых систем водоотведения,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ремонт и утепление фасада.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ремонт подвалов.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муниципальном образовании города Тогучина остро стоит проблема ремонта многоквартирных домов. Сложившееся положение обусловлено комплексом проблем правового, материально-технического и социального характера, накапливающихся десятилетиями и не получавших своего разрешения.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Темпы старения превышают темпы обновления. Многие годы не в полной мере проводился текущий ремонт. В городе имеет место проблема оплаты населением  за жилищно-коммунальные услуги. Хотя жителями всех многоквартирных домов сделан выбор формы управления многоквартирным домом, в настоящее время по-прежнему у граждан-собственников сохраняется сознание потребителя, чем собственника общего имущества многоквартирного дома.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Разработка Программы вызвана необходимостью эффективного и бесперебойного функционирования сложной системы, которую представляет жилищно-коммунальное хозяйство, включающее в себя жилищный фонд, нежилые помещения, объекты инженерной инфраструктуры (сооружения и сети водопроводно-канализационного хозяйства, электроснабжения) и другие объекты, непосредственно осуществляющие жилищно-коммунальное обслуживание потребителей.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790A" w:rsidRDefault="0094790A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1.2. Цели и задачи Программы.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Целями программы являются:</w:t>
      </w:r>
    </w:p>
    <w:p w:rsidR="0094790A" w:rsidRDefault="0094790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создание безопасных и благоприятных условий проживания граждан;</w:t>
      </w:r>
    </w:p>
    <w:p w:rsidR="0094790A" w:rsidRDefault="0094790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создание условий для управления многоквартирными домами на территории поселения.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Создание условий для управления многоквартирными домами и развития  благоприятных условий проживания граждан  может осуществляться в таких формах, как:</w:t>
      </w:r>
    </w:p>
    <w:p w:rsidR="0094790A" w:rsidRDefault="0094790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обеспечение проведения капитального ремонта многоквартирных домов;</w:t>
      </w:r>
    </w:p>
    <w:p w:rsidR="0094790A" w:rsidRDefault="0094790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предоставление государственной поддержки для проведения капитального ремонта многоквартирных домов;</w:t>
      </w:r>
    </w:p>
    <w:p w:rsidR="0094790A" w:rsidRDefault="0094790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содействие повышению уровня квалификации лиц, осуществляющих управление многоквартирными домами, и обучению лиц, имеющих намерение осуществлять такую деятельность;</w:t>
      </w:r>
    </w:p>
    <w:p w:rsidR="0094790A" w:rsidRDefault="0094790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обеспечение информационного сопровождения деятельности управления многоквартирными домами.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Для достижения целей намечается решить следующие задачи:</w:t>
      </w:r>
    </w:p>
    <w:p w:rsidR="0094790A" w:rsidRDefault="0094790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организовать адресную поддержку многоквартирных домов за счет средств местного бюджета для проведения капитального ремонта;</w:t>
      </w:r>
    </w:p>
    <w:p w:rsidR="0094790A" w:rsidRDefault="0094790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реализовать механизм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работ по капитальному ремонту многоквартирных домов, проводимому с привлечением средств собственников помещений в многоквартирном доме.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Реализация целей и задач будет осуществляться за счет комплексного выполнения мероприятий настоящей программы.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1.3. Срок реализации программы.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Настоя</w:t>
      </w:r>
      <w:r w:rsidR="00257048">
        <w:rPr>
          <w:rFonts w:ascii="Times New Roman" w:hAnsi="Times New Roman" w:cs="Times New Roman"/>
          <w:sz w:val="28"/>
          <w:szCs w:val="28"/>
          <w:lang w:eastAsia="ru-RU"/>
        </w:rPr>
        <w:t>щая программа рассчитана на 2018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год.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Раздел 2. Объем и планируемые показатели выполнения программы.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Реализация настоящей программы должна обеспечить следующие конечные результаты:</w:t>
      </w:r>
    </w:p>
    <w:p w:rsidR="0094790A" w:rsidRDefault="0094790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создание безопасных и благоприятных условий проживания граждан;</w:t>
      </w:r>
    </w:p>
    <w:p w:rsidR="0094790A" w:rsidRDefault="0094790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ежегодное увеличение объемов проведенного капитального ремонта многоквартирных домов.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О</w:t>
      </w:r>
      <w:r w:rsidR="00257048">
        <w:rPr>
          <w:rFonts w:ascii="Times New Roman" w:hAnsi="Times New Roman" w:cs="Times New Roman"/>
          <w:sz w:val="28"/>
          <w:szCs w:val="28"/>
          <w:lang w:eastAsia="ru-RU"/>
        </w:rPr>
        <w:t>бъем капитального ремонта в 2018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году: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Количество многоквартирных домов – </w:t>
      </w:r>
      <w:r w:rsidR="00257048">
        <w:rPr>
          <w:rFonts w:ascii="Times New Roman" w:hAnsi="Times New Roman" w:cs="Times New Roman"/>
          <w:sz w:val="28"/>
          <w:szCs w:val="28"/>
          <w:u w:val="single"/>
          <w:lang w:eastAsia="ru-RU"/>
        </w:rPr>
        <w:t>8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домов</w:t>
      </w:r>
      <w:r>
        <w:rPr>
          <w:rFonts w:ascii="Times New Roman" w:hAnsi="Times New Roman" w:cs="Times New Roman"/>
          <w:sz w:val="28"/>
          <w:szCs w:val="28"/>
          <w:lang w:eastAsia="ru-RU"/>
        </w:rPr>
        <w:t>, общей площадью </w:t>
      </w:r>
      <w:r w:rsidR="007758E3">
        <w:rPr>
          <w:rFonts w:ascii="Times New Roman" w:hAnsi="Times New Roman" w:cs="Times New Roman"/>
          <w:sz w:val="28"/>
          <w:szCs w:val="28"/>
          <w:u w:val="single"/>
          <w:lang w:eastAsia="ru-RU"/>
        </w:rPr>
        <w:t>4792,9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кв.м.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Объем средств на капитальный ремонт в 201</w:t>
      </w:r>
      <w:r w:rsidR="00257048">
        <w:rPr>
          <w:rFonts w:ascii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году:  </w:t>
      </w:r>
      <w:r w:rsidR="00257048">
        <w:rPr>
          <w:rFonts w:ascii="Times New Roman" w:hAnsi="Times New Roman" w:cs="Times New Roman"/>
          <w:sz w:val="28"/>
          <w:szCs w:val="28"/>
          <w:u w:val="single"/>
          <w:lang w:eastAsia="ru-RU"/>
        </w:rPr>
        <w:t>2 430 073,00</w:t>
      </w:r>
      <w:r>
        <w:rPr>
          <w:rFonts w:ascii="Times New Roman" w:hAnsi="Times New Roman" w:cs="Times New Roman"/>
          <w:sz w:val="28"/>
          <w:szCs w:val="28"/>
          <w:lang w:eastAsia="ru-RU"/>
        </w:rPr>
        <w:t> руб.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Раздел 3. Участники программы. Контроль над реализацией программы.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3.1. Участники программы:</w:t>
      </w:r>
    </w:p>
    <w:p w:rsidR="0094790A" w:rsidRDefault="0094790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администрация города Тогучина Тогучинского района Новосибирской области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3.2. Формы и методы управления программой, полномочия и функции участников программы: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Заказчик Программы: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         обеспечивает непрерывность финансирования  работ капитального ремонта;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          в соответствии с требуемыми работами по ремонту жилищного фонда проводит распределение полученных на реализацию Программы средств;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Исполнитель  Программы: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-         обеспечивает целевое использование выделенных средств;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          качественно и в срок  выполняет работы капитального ремонта с представлением Акта выполненных работ.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Соисполнитель Программы: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ОАО «ЖКХ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огучина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» (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ук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94790A" w:rsidRDefault="0094790A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3.3. Контроль над реализацией программы:</w:t>
      </w:r>
    </w:p>
    <w:p w:rsidR="0094790A" w:rsidRDefault="0094790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 над реализацией Программы осуществляется администрацией города Тогучина Тогучинского района Новосибирской области</w:t>
      </w:r>
    </w:p>
    <w:p w:rsidR="0094790A" w:rsidRDefault="0094790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ежеквартально организует сбор от соисполнителей Программы информации об исполнении каждого мероприятия и общий объем фактически произведенных расходов всего и в том числе по источникам финансирования;</w:t>
      </w:r>
    </w:p>
    <w:p w:rsidR="0094790A" w:rsidRDefault="0094790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осуществляет обобщение и подготовку информации о ходе реализации мероприятий.</w:t>
      </w:r>
    </w:p>
    <w:p w:rsidR="0094790A" w:rsidRDefault="0094790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Arial" w:hAnsi="Arial" w:cs="Arial"/>
          <w:b/>
          <w:bCs/>
          <w:color w:val="282828"/>
          <w:sz w:val="21"/>
          <w:szCs w:val="21"/>
          <w:lang w:eastAsia="ru-RU"/>
        </w:rPr>
      </w:pPr>
    </w:p>
    <w:p w:rsidR="0094790A" w:rsidRPr="00B2380A" w:rsidRDefault="0094790A" w:rsidP="007711FA">
      <w:pPr>
        <w:shd w:val="clear" w:color="auto" w:fill="FFFFFF"/>
        <w:spacing w:after="150" w:line="240" w:lineRule="auto"/>
        <w:rPr>
          <w:rFonts w:ascii="Arial" w:hAnsi="Arial" w:cs="Arial"/>
          <w:b/>
          <w:bCs/>
          <w:color w:val="282828"/>
          <w:sz w:val="21"/>
          <w:szCs w:val="21"/>
          <w:lang w:eastAsia="ru-RU"/>
        </w:rPr>
      </w:pPr>
      <w:r>
        <w:rPr>
          <w:rFonts w:ascii="Arial" w:hAnsi="Arial" w:cs="Arial"/>
          <w:b/>
          <w:bCs/>
          <w:color w:val="282828"/>
          <w:sz w:val="21"/>
          <w:szCs w:val="21"/>
          <w:lang w:eastAsia="ru-RU"/>
        </w:rPr>
        <w:t> </w:t>
      </w:r>
    </w:p>
    <w:p w:rsidR="0094790A" w:rsidRPr="00E73039" w:rsidRDefault="0094790A" w:rsidP="007711FA">
      <w:pPr>
        <w:shd w:val="clear" w:color="auto" w:fill="FFFFFF"/>
        <w:spacing w:after="150" w:line="240" w:lineRule="auto"/>
        <w:rPr>
          <w:rFonts w:ascii="Arial" w:hAnsi="Arial" w:cs="Arial"/>
          <w:b/>
          <w:bCs/>
          <w:color w:val="282828"/>
          <w:sz w:val="21"/>
          <w:szCs w:val="21"/>
          <w:lang w:eastAsia="ru-RU"/>
        </w:rPr>
      </w:pPr>
    </w:p>
    <w:p w:rsidR="0094790A" w:rsidRPr="00E73039" w:rsidRDefault="0094790A" w:rsidP="007711FA">
      <w:pPr>
        <w:shd w:val="clear" w:color="auto" w:fill="FFFFFF"/>
        <w:spacing w:after="150" w:line="240" w:lineRule="auto"/>
        <w:rPr>
          <w:rFonts w:ascii="Arial" w:hAnsi="Arial" w:cs="Arial"/>
          <w:b/>
          <w:bCs/>
          <w:color w:val="282828"/>
          <w:sz w:val="21"/>
          <w:szCs w:val="21"/>
          <w:lang w:eastAsia="ru-RU"/>
        </w:rPr>
      </w:pPr>
    </w:p>
    <w:p w:rsidR="0094790A" w:rsidRPr="00B0031F" w:rsidRDefault="0094790A" w:rsidP="007711FA">
      <w:pPr>
        <w:shd w:val="clear" w:color="auto" w:fill="FFFFFF"/>
        <w:spacing w:after="150" w:line="240" w:lineRule="auto"/>
        <w:rPr>
          <w:rFonts w:ascii="Arial" w:hAnsi="Arial" w:cs="Arial"/>
          <w:b/>
          <w:bCs/>
          <w:color w:val="282828"/>
          <w:sz w:val="21"/>
          <w:szCs w:val="21"/>
          <w:lang w:eastAsia="ru-RU"/>
        </w:rPr>
      </w:pPr>
    </w:p>
    <w:p w:rsidR="0046556B" w:rsidRPr="00B0031F" w:rsidRDefault="0046556B" w:rsidP="007711FA">
      <w:pPr>
        <w:shd w:val="clear" w:color="auto" w:fill="FFFFFF"/>
        <w:spacing w:after="150" w:line="240" w:lineRule="auto"/>
        <w:rPr>
          <w:rFonts w:ascii="Arial" w:hAnsi="Arial" w:cs="Arial"/>
          <w:b/>
          <w:bCs/>
          <w:color w:val="282828"/>
          <w:sz w:val="21"/>
          <w:szCs w:val="21"/>
          <w:lang w:eastAsia="ru-RU"/>
        </w:rPr>
      </w:pPr>
    </w:p>
    <w:p w:rsidR="0046556B" w:rsidRPr="00B0031F" w:rsidRDefault="0046556B" w:rsidP="007711FA">
      <w:pPr>
        <w:shd w:val="clear" w:color="auto" w:fill="FFFFFF"/>
        <w:spacing w:after="150" w:line="240" w:lineRule="auto"/>
        <w:rPr>
          <w:rFonts w:ascii="Arial" w:hAnsi="Arial" w:cs="Arial"/>
          <w:b/>
          <w:bCs/>
          <w:color w:val="282828"/>
          <w:sz w:val="21"/>
          <w:szCs w:val="21"/>
          <w:lang w:eastAsia="ru-RU"/>
        </w:rPr>
      </w:pPr>
    </w:p>
    <w:p w:rsidR="0046556B" w:rsidRPr="00B0031F" w:rsidRDefault="0046556B" w:rsidP="007711FA">
      <w:pPr>
        <w:shd w:val="clear" w:color="auto" w:fill="FFFFFF"/>
        <w:spacing w:after="150" w:line="240" w:lineRule="auto"/>
        <w:rPr>
          <w:rFonts w:ascii="Arial" w:hAnsi="Arial" w:cs="Arial"/>
          <w:b/>
          <w:bCs/>
          <w:color w:val="282828"/>
          <w:sz w:val="21"/>
          <w:szCs w:val="21"/>
          <w:lang w:eastAsia="ru-RU"/>
        </w:rPr>
      </w:pPr>
    </w:p>
    <w:p w:rsidR="0046556B" w:rsidRPr="00B0031F" w:rsidRDefault="0046556B" w:rsidP="007711FA">
      <w:pPr>
        <w:shd w:val="clear" w:color="auto" w:fill="FFFFFF"/>
        <w:spacing w:after="150" w:line="240" w:lineRule="auto"/>
        <w:rPr>
          <w:rFonts w:ascii="Arial" w:hAnsi="Arial" w:cs="Arial"/>
          <w:b/>
          <w:bCs/>
          <w:color w:val="282828"/>
          <w:sz w:val="21"/>
          <w:szCs w:val="21"/>
          <w:lang w:eastAsia="ru-RU"/>
        </w:rPr>
      </w:pPr>
    </w:p>
    <w:p w:rsidR="0046556B" w:rsidRPr="00B0031F" w:rsidRDefault="0046556B" w:rsidP="007711FA">
      <w:pPr>
        <w:shd w:val="clear" w:color="auto" w:fill="FFFFFF"/>
        <w:spacing w:after="150" w:line="240" w:lineRule="auto"/>
        <w:rPr>
          <w:rFonts w:ascii="Arial" w:hAnsi="Arial" w:cs="Arial"/>
          <w:b/>
          <w:bCs/>
          <w:color w:val="282828"/>
          <w:sz w:val="21"/>
          <w:szCs w:val="21"/>
          <w:lang w:eastAsia="ru-RU"/>
        </w:rPr>
      </w:pPr>
    </w:p>
    <w:p w:rsidR="0094790A" w:rsidRPr="00B2380A" w:rsidRDefault="0094790A" w:rsidP="00B2380A">
      <w:pPr>
        <w:pStyle w:val="a5"/>
        <w:spacing w:line="36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B2380A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1 к Постановлению </w:t>
      </w:r>
      <w:r w:rsidRPr="00B2380A">
        <w:rPr>
          <w:rFonts w:ascii="Times New Roman" w:hAnsi="Times New Roman" w:cs="Times New Roman"/>
          <w:sz w:val="20"/>
          <w:szCs w:val="20"/>
          <w:lang w:eastAsia="ru-RU"/>
        </w:rPr>
        <w:t>администрации города Тогучина</w:t>
      </w:r>
    </w:p>
    <w:p w:rsidR="0094790A" w:rsidRPr="00B2380A" w:rsidRDefault="0094790A" w:rsidP="00B2380A">
      <w:pPr>
        <w:pStyle w:val="a5"/>
        <w:spacing w:line="36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B2380A">
        <w:rPr>
          <w:rFonts w:ascii="Times New Roman" w:hAnsi="Times New Roman" w:cs="Times New Roman"/>
          <w:sz w:val="20"/>
          <w:szCs w:val="20"/>
          <w:lang w:eastAsia="ru-RU"/>
        </w:rPr>
        <w:t>Тогучинского района Новосибирской области</w:t>
      </w:r>
    </w:p>
    <w:p w:rsidR="0094790A" w:rsidRPr="00B2380A" w:rsidRDefault="00F34360" w:rsidP="00B2380A">
      <w:pPr>
        <w:pStyle w:val="a5"/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От 19.03.2018 </w:t>
      </w:r>
      <w:r w:rsidR="0094790A" w:rsidRPr="00B2380A">
        <w:rPr>
          <w:rFonts w:ascii="Times New Roman" w:hAnsi="Times New Roman" w:cs="Times New Roman"/>
          <w:sz w:val="20"/>
          <w:szCs w:val="20"/>
          <w:lang w:eastAsia="ru-RU"/>
        </w:rPr>
        <w:t>№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108</w:t>
      </w:r>
    </w:p>
    <w:p w:rsidR="0094790A" w:rsidRDefault="0094790A" w:rsidP="00B2380A">
      <w:pPr>
        <w:jc w:val="center"/>
        <w:rPr>
          <w:rFonts w:ascii="Times New Roman" w:hAnsi="Times New Roman" w:cs="Times New Roman"/>
          <w:sz w:val="28"/>
          <w:szCs w:val="28"/>
        </w:rPr>
      </w:pPr>
      <w:r w:rsidRPr="00B2380A">
        <w:rPr>
          <w:rFonts w:ascii="Times New Roman" w:hAnsi="Times New Roman" w:cs="Times New Roman"/>
          <w:sz w:val="28"/>
          <w:szCs w:val="28"/>
        </w:rPr>
        <w:t>План капитального ремонта  многоквартирных домов, расположенных на террито</w:t>
      </w:r>
      <w:r w:rsidR="00257048">
        <w:rPr>
          <w:rFonts w:ascii="Times New Roman" w:hAnsi="Times New Roman" w:cs="Times New Roman"/>
          <w:sz w:val="28"/>
          <w:szCs w:val="28"/>
        </w:rPr>
        <w:t>рии города Тогучина на 2018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9"/>
        <w:gridCol w:w="3093"/>
        <w:gridCol w:w="1871"/>
        <w:gridCol w:w="2058"/>
        <w:gridCol w:w="1880"/>
      </w:tblGrid>
      <w:tr w:rsidR="0094790A" w:rsidRPr="00202B90">
        <w:tc>
          <w:tcPr>
            <w:tcW w:w="669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93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Адрес МКД</w:t>
            </w:r>
          </w:p>
        </w:tc>
        <w:tc>
          <w:tcPr>
            <w:tcW w:w="1871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Общая площадь, м</w:t>
            </w:r>
            <w:proofErr w:type="gramStart"/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2058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 xml:space="preserve">Вид планируемых работ </w:t>
            </w:r>
          </w:p>
        </w:tc>
        <w:tc>
          <w:tcPr>
            <w:tcW w:w="1880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Сметная стоимость (руб.)</w:t>
            </w:r>
          </w:p>
        </w:tc>
      </w:tr>
      <w:tr w:rsidR="00257048" w:rsidRPr="00202B90" w:rsidTr="00257048">
        <w:trPr>
          <w:trHeight w:val="725"/>
        </w:trPr>
        <w:tc>
          <w:tcPr>
            <w:tcW w:w="669" w:type="dxa"/>
            <w:vMerge w:val="restart"/>
          </w:tcPr>
          <w:p w:rsidR="00257048" w:rsidRPr="00202B90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3" w:type="dxa"/>
            <w:vMerge w:val="restart"/>
          </w:tcPr>
          <w:p w:rsidR="00257048" w:rsidRPr="00202B90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ул. Юбилейная</w:t>
            </w:r>
          </w:p>
        </w:tc>
        <w:tc>
          <w:tcPr>
            <w:tcW w:w="1871" w:type="dxa"/>
            <w:vMerge w:val="restart"/>
          </w:tcPr>
          <w:p w:rsidR="00257048" w:rsidRPr="00202B90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754,7</w:t>
            </w:r>
          </w:p>
        </w:tc>
        <w:tc>
          <w:tcPr>
            <w:tcW w:w="2058" w:type="dxa"/>
          </w:tcPr>
          <w:p w:rsidR="00257048" w:rsidRPr="00202B90" w:rsidRDefault="00257048" w:rsidP="00202B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Ремонт водоснабжения</w:t>
            </w:r>
          </w:p>
        </w:tc>
        <w:tc>
          <w:tcPr>
            <w:tcW w:w="1880" w:type="dxa"/>
          </w:tcPr>
          <w:p w:rsidR="00257048" w:rsidRPr="00202B90" w:rsidRDefault="00257048" w:rsidP="00202B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109861,00</w:t>
            </w:r>
          </w:p>
        </w:tc>
      </w:tr>
      <w:tr w:rsidR="0094790A" w:rsidRPr="00202B90">
        <w:tc>
          <w:tcPr>
            <w:tcW w:w="669" w:type="dxa"/>
            <w:vMerge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3" w:type="dxa"/>
            <w:vMerge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8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Ремонт канализации</w:t>
            </w:r>
          </w:p>
        </w:tc>
        <w:tc>
          <w:tcPr>
            <w:tcW w:w="1880" w:type="dxa"/>
          </w:tcPr>
          <w:p w:rsidR="0094790A" w:rsidRPr="00202B90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367838,00</w:t>
            </w:r>
          </w:p>
        </w:tc>
      </w:tr>
      <w:tr w:rsidR="0094790A" w:rsidRPr="00202B90">
        <w:tc>
          <w:tcPr>
            <w:tcW w:w="669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3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ул. Целинная 4</w:t>
            </w:r>
          </w:p>
        </w:tc>
        <w:tc>
          <w:tcPr>
            <w:tcW w:w="1871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427</w:t>
            </w:r>
          </w:p>
        </w:tc>
        <w:tc>
          <w:tcPr>
            <w:tcW w:w="2058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Ремонт цоколя, отмостки</w:t>
            </w:r>
          </w:p>
        </w:tc>
        <w:tc>
          <w:tcPr>
            <w:tcW w:w="1880" w:type="dxa"/>
          </w:tcPr>
          <w:p w:rsidR="0094790A" w:rsidRPr="00202B90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195385,00</w:t>
            </w:r>
          </w:p>
        </w:tc>
      </w:tr>
      <w:tr w:rsidR="0094790A" w:rsidRPr="00202B90">
        <w:tc>
          <w:tcPr>
            <w:tcW w:w="669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3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ул. Целинная 6</w:t>
            </w:r>
          </w:p>
        </w:tc>
        <w:tc>
          <w:tcPr>
            <w:tcW w:w="1871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419,6</w:t>
            </w:r>
          </w:p>
        </w:tc>
        <w:tc>
          <w:tcPr>
            <w:tcW w:w="2058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Ремонт цоколя, отмостки</w:t>
            </w:r>
          </w:p>
        </w:tc>
        <w:tc>
          <w:tcPr>
            <w:tcW w:w="1880" w:type="dxa"/>
          </w:tcPr>
          <w:p w:rsidR="0094790A" w:rsidRPr="00202B90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208745,00</w:t>
            </w:r>
          </w:p>
        </w:tc>
      </w:tr>
      <w:tr w:rsidR="0094790A" w:rsidRPr="00202B90">
        <w:tc>
          <w:tcPr>
            <w:tcW w:w="669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3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ул. Дзержинского 52</w:t>
            </w:r>
          </w:p>
        </w:tc>
        <w:tc>
          <w:tcPr>
            <w:tcW w:w="1871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299,6</w:t>
            </w:r>
          </w:p>
        </w:tc>
        <w:tc>
          <w:tcPr>
            <w:tcW w:w="2058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Замена окон и дверей в подъездах</w:t>
            </w:r>
          </w:p>
        </w:tc>
        <w:tc>
          <w:tcPr>
            <w:tcW w:w="1880" w:type="dxa"/>
          </w:tcPr>
          <w:p w:rsidR="0094790A" w:rsidRPr="00202B90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116856,00</w:t>
            </w:r>
          </w:p>
        </w:tc>
      </w:tr>
      <w:tr w:rsidR="0094790A" w:rsidRPr="00202B90">
        <w:tc>
          <w:tcPr>
            <w:tcW w:w="669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93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ул. Заводская 9</w:t>
            </w:r>
          </w:p>
        </w:tc>
        <w:tc>
          <w:tcPr>
            <w:tcW w:w="1871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1036</w:t>
            </w:r>
          </w:p>
        </w:tc>
        <w:tc>
          <w:tcPr>
            <w:tcW w:w="2058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Ремонт цоколя</w:t>
            </w:r>
          </w:p>
        </w:tc>
        <w:tc>
          <w:tcPr>
            <w:tcW w:w="1880" w:type="dxa"/>
          </w:tcPr>
          <w:p w:rsidR="0094790A" w:rsidRPr="00202B90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79364,00</w:t>
            </w:r>
          </w:p>
        </w:tc>
      </w:tr>
      <w:tr w:rsidR="00257048" w:rsidRPr="00202B90">
        <w:tc>
          <w:tcPr>
            <w:tcW w:w="669" w:type="dxa"/>
          </w:tcPr>
          <w:p w:rsidR="00257048" w:rsidRPr="00202B90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3" w:type="dxa"/>
          </w:tcPr>
          <w:p w:rsidR="00257048" w:rsidRPr="00202B90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Заводская 1б</w:t>
            </w:r>
          </w:p>
        </w:tc>
        <w:tc>
          <w:tcPr>
            <w:tcW w:w="1871" w:type="dxa"/>
          </w:tcPr>
          <w:p w:rsidR="00257048" w:rsidRPr="00202B90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266,8</w:t>
            </w:r>
          </w:p>
        </w:tc>
        <w:tc>
          <w:tcPr>
            <w:tcW w:w="2058" w:type="dxa"/>
          </w:tcPr>
          <w:p w:rsidR="00257048" w:rsidRPr="00202B90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Засыпка подвала</w:t>
            </w:r>
          </w:p>
        </w:tc>
        <w:tc>
          <w:tcPr>
            <w:tcW w:w="1880" w:type="dxa"/>
          </w:tcPr>
          <w:p w:rsidR="00257048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35261,00</w:t>
            </w:r>
          </w:p>
        </w:tc>
      </w:tr>
      <w:tr w:rsidR="00257048" w:rsidRPr="00202B90">
        <w:tc>
          <w:tcPr>
            <w:tcW w:w="669" w:type="dxa"/>
          </w:tcPr>
          <w:p w:rsidR="00257048" w:rsidRPr="00202B90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3" w:type="dxa"/>
          </w:tcPr>
          <w:p w:rsidR="00257048" w:rsidRPr="00202B90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елинная 19</w:t>
            </w:r>
          </w:p>
        </w:tc>
        <w:tc>
          <w:tcPr>
            <w:tcW w:w="1871" w:type="dxa"/>
          </w:tcPr>
          <w:p w:rsidR="00257048" w:rsidRPr="00202B90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1228,4</w:t>
            </w:r>
          </w:p>
        </w:tc>
        <w:tc>
          <w:tcPr>
            <w:tcW w:w="2058" w:type="dxa"/>
          </w:tcPr>
          <w:p w:rsidR="00257048" w:rsidRPr="00202B90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  <w:tc>
          <w:tcPr>
            <w:tcW w:w="1880" w:type="dxa"/>
          </w:tcPr>
          <w:p w:rsidR="00257048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707519,00</w:t>
            </w:r>
          </w:p>
        </w:tc>
      </w:tr>
      <w:tr w:rsidR="00257048" w:rsidRPr="00202B90">
        <w:tc>
          <w:tcPr>
            <w:tcW w:w="669" w:type="dxa"/>
          </w:tcPr>
          <w:p w:rsidR="00257048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3" w:type="dxa"/>
          </w:tcPr>
          <w:p w:rsidR="00257048" w:rsidRPr="00202B90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пер. Дзержинского 50</w:t>
            </w:r>
          </w:p>
        </w:tc>
        <w:tc>
          <w:tcPr>
            <w:tcW w:w="1871" w:type="dxa"/>
          </w:tcPr>
          <w:p w:rsidR="00257048" w:rsidRPr="00202B90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360,8</w:t>
            </w:r>
          </w:p>
        </w:tc>
        <w:tc>
          <w:tcPr>
            <w:tcW w:w="2058" w:type="dxa"/>
          </w:tcPr>
          <w:p w:rsidR="00257048" w:rsidRPr="00202B90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  <w:tc>
          <w:tcPr>
            <w:tcW w:w="1880" w:type="dxa"/>
          </w:tcPr>
          <w:p w:rsidR="00257048" w:rsidRDefault="00257048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291895,00</w:t>
            </w:r>
          </w:p>
        </w:tc>
      </w:tr>
      <w:tr w:rsidR="0094790A" w:rsidRPr="00202B90">
        <w:tc>
          <w:tcPr>
            <w:tcW w:w="3762" w:type="dxa"/>
            <w:gridSpan w:val="2"/>
          </w:tcPr>
          <w:p w:rsidR="0094790A" w:rsidRPr="00202B90" w:rsidRDefault="0094790A" w:rsidP="00202B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02B9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71" w:type="dxa"/>
          </w:tcPr>
          <w:p w:rsidR="0094790A" w:rsidRPr="00202B90" w:rsidRDefault="007758E3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4792,9</w:t>
            </w:r>
          </w:p>
        </w:tc>
        <w:tc>
          <w:tcPr>
            <w:tcW w:w="2058" w:type="dxa"/>
          </w:tcPr>
          <w:p w:rsidR="0094790A" w:rsidRPr="00202B90" w:rsidRDefault="0094790A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0" w:type="dxa"/>
          </w:tcPr>
          <w:p w:rsidR="0094790A" w:rsidRPr="00202B90" w:rsidRDefault="007758E3" w:rsidP="0020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2430073,00</w:t>
            </w:r>
          </w:p>
        </w:tc>
      </w:tr>
    </w:tbl>
    <w:p w:rsidR="0094790A" w:rsidRPr="00B2380A" w:rsidRDefault="0094790A" w:rsidP="00B238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790A" w:rsidRPr="00B2380A" w:rsidRDefault="0094790A" w:rsidP="007711FA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282828"/>
          <w:sz w:val="28"/>
          <w:szCs w:val="28"/>
          <w:lang w:eastAsia="ru-RU"/>
        </w:rPr>
      </w:pPr>
    </w:p>
    <w:sectPr w:rsidR="0094790A" w:rsidRPr="00B2380A" w:rsidSect="001A6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F71" w:rsidRDefault="00634F71" w:rsidP="00D56305">
      <w:pPr>
        <w:spacing w:after="0" w:line="240" w:lineRule="auto"/>
      </w:pPr>
      <w:r>
        <w:separator/>
      </w:r>
    </w:p>
  </w:endnote>
  <w:endnote w:type="continuationSeparator" w:id="0">
    <w:p w:rsidR="00634F71" w:rsidRDefault="00634F71" w:rsidP="00D56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F71" w:rsidRDefault="00634F71" w:rsidP="00D56305">
      <w:pPr>
        <w:spacing w:after="0" w:line="240" w:lineRule="auto"/>
      </w:pPr>
      <w:r>
        <w:separator/>
      </w:r>
    </w:p>
  </w:footnote>
  <w:footnote w:type="continuationSeparator" w:id="0">
    <w:p w:rsidR="00634F71" w:rsidRDefault="00634F71" w:rsidP="00D56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E0701"/>
    <w:multiLevelType w:val="multilevel"/>
    <w:tmpl w:val="D5F6C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D562C70"/>
    <w:multiLevelType w:val="multilevel"/>
    <w:tmpl w:val="E634F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295853CE"/>
    <w:multiLevelType w:val="multilevel"/>
    <w:tmpl w:val="84C62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38B10E6B"/>
    <w:multiLevelType w:val="multilevel"/>
    <w:tmpl w:val="B502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4025074D"/>
    <w:multiLevelType w:val="multilevel"/>
    <w:tmpl w:val="92542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41E52373"/>
    <w:multiLevelType w:val="multilevel"/>
    <w:tmpl w:val="54DE4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481F1A7A"/>
    <w:multiLevelType w:val="multilevel"/>
    <w:tmpl w:val="D6122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48EA0D41"/>
    <w:multiLevelType w:val="multilevel"/>
    <w:tmpl w:val="654A2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49A50802"/>
    <w:multiLevelType w:val="multilevel"/>
    <w:tmpl w:val="AD760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4C550E65"/>
    <w:multiLevelType w:val="multilevel"/>
    <w:tmpl w:val="D414B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7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644E"/>
    <w:rsid w:val="000C4E93"/>
    <w:rsid w:val="00100B41"/>
    <w:rsid w:val="001A644E"/>
    <w:rsid w:val="00202B90"/>
    <w:rsid w:val="00257048"/>
    <w:rsid w:val="00286BA2"/>
    <w:rsid w:val="002B2C43"/>
    <w:rsid w:val="002C65A1"/>
    <w:rsid w:val="002F313F"/>
    <w:rsid w:val="002F54FB"/>
    <w:rsid w:val="00311EF8"/>
    <w:rsid w:val="00385057"/>
    <w:rsid w:val="003A10D7"/>
    <w:rsid w:val="00445A40"/>
    <w:rsid w:val="004469E3"/>
    <w:rsid w:val="0046556B"/>
    <w:rsid w:val="00587116"/>
    <w:rsid w:val="00634F71"/>
    <w:rsid w:val="00663306"/>
    <w:rsid w:val="006C772A"/>
    <w:rsid w:val="006D4EA7"/>
    <w:rsid w:val="007711FA"/>
    <w:rsid w:val="00774C6B"/>
    <w:rsid w:val="007758E3"/>
    <w:rsid w:val="009250B2"/>
    <w:rsid w:val="0094790A"/>
    <w:rsid w:val="009F54E5"/>
    <w:rsid w:val="00A93032"/>
    <w:rsid w:val="00B0031F"/>
    <w:rsid w:val="00B2380A"/>
    <w:rsid w:val="00BF6B74"/>
    <w:rsid w:val="00C5408B"/>
    <w:rsid w:val="00C9164C"/>
    <w:rsid w:val="00D56305"/>
    <w:rsid w:val="00D60863"/>
    <w:rsid w:val="00D70302"/>
    <w:rsid w:val="00E01D5D"/>
    <w:rsid w:val="00E73039"/>
    <w:rsid w:val="00F11075"/>
    <w:rsid w:val="00F2381C"/>
    <w:rsid w:val="00F33E18"/>
    <w:rsid w:val="00F34360"/>
    <w:rsid w:val="00F506F0"/>
    <w:rsid w:val="00F5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44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9250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50B2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rsid w:val="001A6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A644E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B2380A"/>
    <w:rPr>
      <w:rFonts w:cs="Calibri"/>
      <w:sz w:val="22"/>
      <w:szCs w:val="22"/>
      <w:lang w:eastAsia="en-US"/>
    </w:rPr>
  </w:style>
  <w:style w:type="table" w:styleId="a6">
    <w:name w:val="Table Grid"/>
    <w:basedOn w:val="a1"/>
    <w:uiPriority w:val="99"/>
    <w:rsid w:val="00B2380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D563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56305"/>
    <w:rPr>
      <w:rFonts w:cs="Calibri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D5630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56305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09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8</Pages>
  <Words>1852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IRyadinena</dc:creator>
  <cp:keywords/>
  <dc:description/>
  <cp:lastModifiedBy>SKorobcova</cp:lastModifiedBy>
  <cp:revision>29</cp:revision>
  <cp:lastPrinted>2018-03-14T04:48:00Z</cp:lastPrinted>
  <dcterms:created xsi:type="dcterms:W3CDTF">2017-05-18T04:36:00Z</dcterms:created>
  <dcterms:modified xsi:type="dcterms:W3CDTF">2018-03-20T02:47:00Z</dcterms:modified>
</cp:coreProperties>
</file>